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63" w:rsidRDefault="00234763" w:rsidP="00234763">
      <w:pPr>
        <w:spacing w:after="0"/>
      </w:pPr>
      <w:r>
        <w:t xml:space="preserve">                             КОМИТЕТ ПО  КУЛЬТУРЕ, СПОРТУ  И МОЛОДЁЖНОЙ ПОЛИТИКЕ</w:t>
      </w:r>
    </w:p>
    <w:p w:rsidR="00234763" w:rsidRDefault="00234763" w:rsidP="00234763">
      <w:pPr>
        <w:spacing w:after="0"/>
        <w:rPr>
          <w:rFonts w:ascii="Calibri" w:eastAsia="Calibri" w:hAnsi="Calibri" w:cs="Times New Roman"/>
        </w:rPr>
      </w:pPr>
      <w:r>
        <w:t xml:space="preserve">           АДМИНИСТРАЦИИ </w:t>
      </w:r>
      <w:r>
        <w:rPr>
          <w:rFonts w:ascii="Calibri" w:eastAsia="Calibri" w:hAnsi="Calibri" w:cs="Times New Roman"/>
        </w:rPr>
        <w:t>МУНИЦИПАЛЬНОГО ОБРАЗОВАНИЯ «РОСЛАВЛЬСКИЙ РАЙОН»</w:t>
      </w:r>
    </w:p>
    <w:p w:rsidR="00234763" w:rsidRDefault="00E30FB7" w:rsidP="0023476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бюджетное </w:t>
      </w:r>
      <w:r w:rsidR="00234763">
        <w:rPr>
          <w:rFonts w:ascii="Calibri" w:eastAsia="Calibri" w:hAnsi="Calibri" w:cs="Times New Roman"/>
          <w:b/>
          <w:sz w:val="28"/>
          <w:szCs w:val="28"/>
        </w:rPr>
        <w:t xml:space="preserve"> учреждение</w:t>
      </w:r>
    </w:p>
    <w:p w:rsidR="00234763" w:rsidRDefault="00234763" w:rsidP="0023476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</w:t>
      </w:r>
      <w:r w:rsidR="00E30FB7">
        <w:rPr>
          <w:b/>
          <w:sz w:val="28"/>
          <w:szCs w:val="28"/>
        </w:rPr>
        <w:t xml:space="preserve">ополнительного образования </w:t>
      </w:r>
    </w:p>
    <w:p w:rsidR="00234763" w:rsidRDefault="00234763" w:rsidP="0023476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«Рославльская детская художественная школа»</w:t>
      </w:r>
    </w:p>
    <w:p w:rsidR="00234763" w:rsidRDefault="00234763" w:rsidP="0023476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30FB7" w:rsidRDefault="00E30FB7" w:rsidP="00E30FB7">
      <w:pPr>
        <w:tabs>
          <w:tab w:val="left" w:pos="6525"/>
        </w:tabs>
        <w:spacing w:after="0"/>
      </w:pPr>
      <w:r>
        <w:t>СОГЛАСОВАНО</w:t>
      </w:r>
      <w:r>
        <w:tab/>
        <w:t>УТВЕРЖДАЮ</w:t>
      </w:r>
    </w:p>
    <w:p w:rsidR="00E30FB7" w:rsidRDefault="00C31FC6" w:rsidP="00E30FB7">
      <w:pPr>
        <w:tabs>
          <w:tab w:val="left" w:pos="4215"/>
        </w:tabs>
        <w:spacing w:after="0"/>
      </w:pPr>
      <w:r>
        <w:t>Председатель</w:t>
      </w:r>
      <w:r w:rsidR="00E30FB7">
        <w:t xml:space="preserve"> </w:t>
      </w:r>
      <w:r>
        <w:t xml:space="preserve"> </w:t>
      </w:r>
      <w:r w:rsidR="00E30FB7">
        <w:t xml:space="preserve">комитета по культуре,         </w:t>
      </w:r>
      <w:r>
        <w:t xml:space="preserve">                       </w:t>
      </w:r>
      <w:r w:rsidR="00E30FB7">
        <w:t xml:space="preserve">  директор МБУ ДО «Рославльская ДХШ»</w:t>
      </w:r>
    </w:p>
    <w:p w:rsidR="00E30FB7" w:rsidRDefault="00E30FB7" w:rsidP="00E30FB7">
      <w:pPr>
        <w:tabs>
          <w:tab w:val="left" w:pos="4215"/>
        </w:tabs>
        <w:spacing w:after="0"/>
      </w:pPr>
      <w:r>
        <w:t>спорту и молодежной политике                                             __________________ С.В.Дедкова</w:t>
      </w:r>
    </w:p>
    <w:p w:rsidR="00E30FB7" w:rsidRDefault="00E30FB7" w:rsidP="00E30FB7">
      <w:pPr>
        <w:tabs>
          <w:tab w:val="left" w:pos="4215"/>
        </w:tabs>
        <w:spacing w:after="0"/>
      </w:pPr>
      <w:r>
        <w:t xml:space="preserve">Администрации муниципального                                                                                    </w:t>
      </w:r>
    </w:p>
    <w:p w:rsidR="00E30FB7" w:rsidRDefault="00E30FB7" w:rsidP="00E30FB7">
      <w:pPr>
        <w:tabs>
          <w:tab w:val="left" w:pos="4215"/>
        </w:tabs>
        <w:spacing w:after="0"/>
      </w:pPr>
      <w:r>
        <w:t xml:space="preserve">образования «Рославльский район»                    </w:t>
      </w:r>
      <w:r w:rsidR="00BB3866">
        <w:t xml:space="preserve">                 приказ №  _35  от  09</w:t>
      </w:r>
      <w:r w:rsidR="00F40DFB">
        <w:t>.09.</w:t>
      </w:r>
      <w:r w:rsidR="00BB3866">
        <w:t xml:space="preserve">   2014___</w:t>
      </w:r>
    </w:p>
    <w:p w:rsidR="00E30FB7" w:rsidRDefault="00E30FB7" w:rsidP="00E30FB7">
      <w:pPr>
        <w:tabs>
          <w:tab w:val="left" w:pos="4215"/>
        </w:tabs>
        <w:spacing w:after="0"/>
      </w:pPr>
      <w:r>
        <w:t>____________ Солошенко В.Н.</w:t>
      </w:r>
    </w:p>
    <w:p w:rsidR="00E30FB7" w:rsidRDefault="00E30FB7" w:rsidP="00E30FB7">
      <w:pPr>
        <w:tabs>
          <w:tab w:val="left" w:pos="4215"/>
        </w:tabs>
        <w:spacing w:after="0"/>
      </w:pPr>
      <w:r>
        <w:t>«____»</w:t>
      </w:r>
      <w:r w:rsidR="00BB3866">
        <w:t>_________ 201</w:t>
      </w:r>
      <w:r w:rsidR="00D4619F">
        <w:t>4</w:t>
      </w:r>
    </w:p>
    <w:p w:rsidR="00F836AB" w:rsidRDefault="00F836AB"/>
    <w:p w:rsidR="00FE1F7B" w:rsidRDefault="00FE1F7B"/>
    <w:p w:rsidR="00E30FB7" w:rsidRPr="00F36563" w:rsidRDefault="00E30FB7" w:rsidP="00E30F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36563">
        <w:rPr>
          <w:rFonts w:ascii="Calibri" w:eastAsia="Calibri" w:hAnsi="Calibri" w:cs="Times New Roman"/>
          <w:b/>
          <w:sz w:val="28"/>
          <w:szCs w:val="28"/>
        </w:rPr>
        <w:t>ПРОГРАММА РАЗВИТИЯ</w:t>
      </w:r>
    </w:p>
    <w:p w:rsidR="00E30FB7" w:rsidRDefault="00E30FB7" w:rsidP="00E30F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УЧРЕЖДЕНИЯ</w:t>
      </w:r>
    </w:p>
    <w:p w:rsidR="00E30FB7" w:rsidRDefault="00E30FB7" w:rsidP="00E30F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ДОП</w:t>
      </w:r>
      <w:r w:rsidR="00E566FF">
        <w:rPr>
          <w:rFonts w:ascii="Calibri" w:eastAsia="Calibri" w:hAnsi="Calibri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НИТЕЛЬНОГО ОБРАЗОВАНИЯ </w:t>
      </w:r>
    </w:p>
    <w:p w:rsidR="00E30FB7" w:rsidRDefault="00E30FB7" w:rsidP="00E30F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«РОСЛАВЛЬСКОЙ ДЕТСКОЙ ХУДОЖЕСТВЕННОЙ ШКОЛЫ»</w:t>
      </w:r>
    </w:p>
    <w:p w:rsidR="00E30FB7" w:rsidRDefault="00E30FB7" w:rsidP="00E30F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НА 2013</w:t>
      </w:r>
      <w:r>
        <w:rPr>
          <w:rFonts w:ascii="Calibri" w:eastAsia="Calibri" w:hAnsi="Calibri" w:cs="Times New Roman"/>
          <w:b/>
          <w:sz w:val="28"/>
          <w:szCs w:val="28"/>
        </w:rPr>
        <w:t>-2015 ГОДЫ.</w:t>
      </w:r>
    </w:p>
    <w:p w:rsidR="00E30FB7" w:rsidRDefault="00E30FB7" w:rsidP="00E30FB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E1F7B" w:rsidRDefault="00FE1F7B" w:rsidP="00E30FB7">
      <w:pPr>
        <w:jc w:val="center"/>
      </w:pPr>
    </w:p>
    <w:p w:rsidR="00E30FB7" w:rsidRDefault="00E30FB7" w:rsidP="00E30FB7">
      <w:pPr>
        <w:jc w:val="center"/>
      </w:pPr>
    </w:p>
    <w:p w:rsidR="00E30FB7" w:rsidRDefault="00E30FB7" w:rsidP="00E30FB7">
      <w:pPr>
        <w:jc w:val="center"/>
      </w:pPr>
    </w:p>
    <w:p w:rsidR="00E30FB7" w:rsidRDefault="00E30FB7" w:rsidP="00E30FB7">
      <w:pPr>
        <w:jc w:val="center"/>
      </w:pPr>
    </w:p>
    <w:p w:rsidR="00E30FB7" w:rsidRDefault="00E30FB7" w:rsidP="00E30FB7">
      <w:pPr>
        <w:jc w:val="center"/>
      </w:pPr>
    </w:p>
    <w:p w:rsidR="00E30FB7" w:rsidRDefault="00E30FB7" w:rsidP="00E30FB7">
      <w:pPr>
        <w:jc w:val="center"/>
      </w:pPr>
      <w:r>
        <w:t>2013 год</w:t>
      </w:r>
    </w:p>
    <w:p w:rsidR="00FE1F7B" w:rsidRDefault="00FE1F7B"/>
    <w:p w:rsidR="00FE1F7B" w:rsidRDefault="00FE1F7B"/>
    <w:p w:rsidR="00FE1F7B" w:rsidRDefault="00FE1F7B"/>
    <w:p w:rsidR="00FE1F7B" w:rsidRDefault="00FE1F7B" w:rsidP="00FE1F7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ПАСПОРТ</w:t>
      </w:r>
    </w:p>
    <w:p w:rsidR="00FE1F7B" w:rsidRDefault="00FE1F7B" w:rsidP="00FE1F7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ПРОГРАММЫ РАЗВИТИЯ МБУ ДО «РОСЛАВЛЬСКАЯ ДХШ»</w:t>
      </w:r>
    </w:p>
    <w:p w:rsidR="00FE1F7B" w:rsidRDefault="0045208B" w:rsidP="00FE1F7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НА 2013-2015</w:t>
      </w:r>
      <w:r w:rsidR="00FE1F7B">
        <w:rPr>
          <w:rFonts w:ascii="Calibri" w:eastAsia="Calibri" w:hAnsi="Calibri" w:cs="Times New Roman"/>
          <w:b/>
          <w:sz w:val="28"/>
          <w:szCs w:val="28"/>
        </w:rPr>
        <w:t xml:space="preserve"> ГОДЫ.</w:t>
      </w:r>
    </w:p>
    <w:p w:rsidR="00FE1F7B" w:rsidRDefault="00FE1F7B" w:rsidP="00FE1F7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E1F7B" w:rsidRDefault="00FE1F7B" w:rsidP="00FE1F7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Наименование программы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Развитие муниципального учреждения дополнительного образования  «Рославльская детская художе</w:t>
      </w:r>
      <w:r w:rsidR="0045208B">
        <w:rPr>
          <w:sz w:val="28"/>
          <w:szCs w:val="28"/>
        </w:rPr>
        <w:t>ственная школа» на 2013</w:t>
      </w:r>
      <w:r>
        <w:rPr>
          <w:sz w:val="28"/>
          <w:szCs w:val="28"/>
        </w:rPr>
        <w:t>-201</w:t>
      </w:r>
      <w:r w:rsidR="0045208B">
        <w:rPr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» (далее Программа)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E1F7B" w:rsidRDefault="00FE1F7B" w:rsidP="00FE1F7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Основание для разработки Программы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Закон Российской Федерации «Об об</w:t>
      </w:r>
      <w:r>
        <w:rPr>
          <w:sz w:val="28"/>
          <w:szCs w:val="28"/>
        </w:rPr>
        <w:t>разовании в РФ», Конвенция о правах ребенка, Концепция развития дополнительного образования детей, Дорожная карта по дополнительным общеобразовательным программам.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E1F7B" w:rsidRDefault="00FE1F7B" w:rsidP="00FE1F7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Разработчик Программы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Администрация МБУ ДО «Рославльская ДХШ».</w:t>
      </w:r>
    </w:p>
    <w:p w:rsidR="00FE1F7B" w:rsidRDefault="00FE1F7B" w:rsidP="00FE1F7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Основные исполнители мероприятий Программы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Администрация, педагогический коллектив МБУ ДО «Рославльская ДХШ».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E1F7B" w:rsidRDefault="00FE1F7B" w:rsidP="00FE1F7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Цели Программы</w:t>
      </w:r>
    </w:p>
    <w:p w:rsidR="00FE1F7B" w:rsidRPr="00FE1F7B" w:rsidRDefault="00FE1F7B" w:rsidP="00FE1F7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E1F7B">
        <w:rPr>
          <w:rFonts w:ascii="Calibri" w:eastAsia="Calibri" w:hAnsi="Calibri" w:cs="Times New Roman"/>
          <w:sz w:val="28"/>
          <w:szCs w:val="28"/>
        </w:rPr>
        <w:t>Обеспечение условий для эффективного развития и модернизации образовательного процесса в условиях ДХШ в соответствии с приоритетами государственной политики в области культуры и искусства.</w:t>
      </w:r>
    </w:p>
    <w:p w:rsidR="00FE1F7B" w:rsidRPr="00FE1F7B" w:rsidRDefault="00FE1F7B" w:rsidP="00FE1F7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E1F7B">
        <w:rPr>
          <w:rFonts w:ascii="Calibri" w:eastAsia="Calibri" w:hAnsi="Calibri" w:cs="Times New Roman"/>
          <w:sz w:val="28"/>
          <w:szCs w:val="28"/>
        </w:rPr>
        <w:t>Поддержание высокого качества системы начального художественного образования в общей системе непрерывного художественного образования, сложившейся в России.</w:t>
      </w:r>
    </w:p>
    <w:p w:rsidR="00FE1F7B" w:rsidRPr="00FE1F7B" w:rsidRDefault="00FE1F7B" w:rsidP="00FE1F7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E1F7B">
        <w:rPr>
          <w:rFonts w:ascii="Calibri" w:eastAsia="Calibri" w:hAnsi="Calibri" w:cs="Times New Roman"/>
          <w:sz w:val="28"/>
          <w:szCs w:val="28"/>
        </w:rPr>
        <w:t>Обеспечение гарантированного сохранения и развития традиций отечественного академического художественного образования в процессе адаптации к происходящим в сфере культуры, искусства и  художественного образования инновационным процессам.</w:t>
      </w:r>
    </w:p>
    <w:p w:rsidR="00FE1F7B" w:rsidRPr="00FE1F7B" w:rsidRDefault="00FE1F7B" w:rsidP="00FE1F7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E1F7B">
        <w:rPr>
          <w:rFonts w:ascii="Calibri" w:eastAsia="Calibri" w:hAnsi="Calibri" w:cs="Times New Roman"/>
          <w:sz w:val="28"/>
          <w:szCs w:val="28"/>
        </w:rPr>
        <w:lastRenderedPageBreak/>
        <w:t>Обеспечение устойчивого инновационного развития образовательного учреждения в соответствии с целевой программой развития системы образовательных учреждений в сфере культуры и искусства.</w:t>
      </w:r>
    </w:p>
    <w:p w:rsidR="00FE1F7B" w:rsidRPr="00FE1F7B" w:rsidRDefault="00FE1F7B" w:rsidP="00FE1F7B">
      <w:pPr>
        <w:pStyle w:val="a3"/>
        <w:numPr>
          <w:ilvl w:val="0"/>
          <w:numId w:val="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FE1F7B">
        <w:rPr>
          <w:rFonts w:ascii="Calibri" w:eastAsia="Calibri" w:hAnsi="Calibri" w:cs="Times New Roman"/>
          <w:color w:val="000000"/>
          <w:sz w:val="28"/>
          <w:szCs w:val="28"/>
        </w:rPr>
        <w:t>· выявление художественно одаренных детей, обеспечение соответствующих условий для их образования и раскрытия творческого потенциала;</w:t>
      </w:r>
    </w:p>
    <w:p w:rsidR="00FE1F7B" w:rsidRPr="00FE1F7B" w:rsidRDefault="00FE1F7B" w:rsidP="00FE1F7B">
      <w:pPr>
        <w:pStyle w:val="a3"/>
        <w:numPr>
          <w:ilvl w:val="0"/>
          <w:numId w:val="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FE1F7B">
        <w:rPr>
          <w:rFonts w:ascii="Calibri" w:eastAsia="Calibri" w:hAnsi="Calibri" w:cs="Times New Roman"/>
          <w:color w:val="000000"/>
          <w:sz w:val="28"/>
          <w:szCs w:val="28"/>
        </w:rPr>
        <w:t>· эстетическое воспитание подрастающего поколения;</w:t>
      </w:r>
    </w:p>
    <w:p w:rsidR="00FE1F7B" w:rsidRPr="00FE1F7B" w:rsidRDefault="00FE1F7B" w:rsidP="00FE1F7B">
      <w:pPr>
        <w:pStyle w:val="a3"/>
        <w:numPr>
          <w:ilvl w:val="0"/>
          <w:numId w:val="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FE1F7B">
        <w:rPr>
          <w:rFonts w:ascii="Calibri" w:eastAsia="Calibri" w:hAnsi="Calibri" w:cs="Times New Roman"/>
          <w:color w:val="000000"/>
          <w:sz w:val="28"/>
          <w:szCs w:val="28"/>
        </w:rPr>
        <w:t>· воспитание подготовленной и заинтересованной аудитории слушателей и зрителей;</w:t>
      </w:r>
    </w:p>
    <w:p w:rsidR="00FE1F7B" w:rsidRPr="00FE1F7B" w:rsidRDefault="00D400CF" w:rsidP="00FE1F7B">
      <w:pPr>
        <w:pStyle w:val="a3"/>
        <w:numPr>
          <w:ilvl w:val="0"/>
          <w:numId w:val="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· приобщение обучающихся</w:t>
      </w:r>
      <w:r w:rsidR="00FE1F7B" w:rsidRPr="00FE1F7B">
        <w:rPr>
          <w:rFonts w:ascii="Calibri" w:eastAsia="Calibri" w:hAnsi="Calibri" w:cs="Times New Roman"/>
          <w:color w:val="000000"/>
          <w:sz w:val="28"/>
          <w:szCs w:val="28"/>
        </w:rPr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FE1F7B" w:rsidRPr="00FE1F7B" w:rsidRDefault="00FE1F7B" w:rsidP="00FE1F7B">
      <w:pPr>
        <w:pStyle w:val="a3"/>
        <w:numPr>
          <w:ilvl w:val="0"/>
          <w:numId w:val="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FE1F7B">
        <w:rPr>
          <w:rFonts w:ascii="Calibri" w:eastAsia="Calibri" w:hAnsi="Calibri" w:cs="Times New Roman"/>
          <w:color w:val="000000"/>
          <w:sz w:val="28"/>
          <w:szCs w:val="28"/>
        </w:rPr>
        <w:t>· реализация нравственного потенциала искусства как средства формирования и развития этических норм поведения и морали как личности, так и общества;</w:t>
      </w:r>
    </w:p>
    <w:p w:rsidR="00FE1F7B" w:rsidRPr="00FE1F7B" w:rsidRDefault="00FE1F7B" w:rsidP="00FE1F7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FE1F7B">
        <w:rPr>
          <w:rFonts w:ascii="Calibri" w:eastAsia="Calibri" w:hAnsi="Calibri" w:cs="Times New Roman"/>
          <w:color w:val="000000"/>
          <w:sz w:val="28"/>
          <w:szCs w:val="28"/>
        </w:rPr>
        <w:t>· повышение значимости культуры и искусства при реализации основных и дополнительных образовательных программ в общеобразовательных учреждениях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Сроки реализации </w:t>
      </w:r>
      <w:r w:rsidR="0045208B">
        <w:rPr>
          <w:sz w:val="28"/>
          <w:szCs w:val="28"/>
        </w:rPr>
        <w:t>2013</w:t>
      </w:r>
      <w:r>
        <w:rPr>
          <w:sz w:val="28"/>
          <w:szCs w:val="28"/>
        </w:rPr>
        <w:t>-201</w:t>
      </w:r>
      <w:r w:rsidR="0045208B">
        <w:rPr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 годы.</w:t>
      </w:r>
    </w:p>
    <w:p w:rsidR="00FE1F7B" w:rsidRDefault="00FE1F7B" w:rsidP="00FE1F7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Источники финансирования Программы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муниципальный бюджет, внебюджетная финансовая деятельность школы.</w:t>
      </w:r>
    </w:p>
    <w:p w:rsidR="00FE1F7B" w:rsidRDefault="00FE1F7B" w:rsidP="00FE1F7B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Организация контроля за исполнением Программы </w:t>
      </w:r>
      <w:r>
        <w:rPr>
          <w:sz w:val="28"/>
          <w:szCs w:val="28"/>
        </w:rPr>
        <w:t xml:space="preserve">Комитет по  культуре, спорту </w:t>
      </w:r>
      <w:r>
        <w:rPr>
          <w:rFonts w:ascii="Calibri" w:eastAsia="Calibri" w:hAnsi="Calibri" w:cs="Times New Roman"/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 xml:space="preserve"> Администрации </w:t>
      </w:r>
      <w:r>
        <w:rPr>
          <w:rFonts w:ascii="Calibri" w:eastAsia="Calibri" w:hAnsi="Calibri" w:cs="Times New Roman"/>
          <w:sz w:val="28"/>
          <w:szCs w:val="28"/>
        </w:rPr>
        <w:t>муниципального образования «Рославльский район» Смоленской области.</w:t>
      </w:r>
    </w:p>
    <w:p w:rsidR="003A389C" w:rsidRDefault="003A389C" w:rsidP="00FE1F7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A389C" w:rsidRDefault="003A389C" w:rsidP="00FE1F7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A389C" w:rsidRDefault="003A389C" w:rsidP="00FE1F7B">
      <w:pPr>
        <w:jc w:val="center"/>
        <w:rPr>
          <w:b/>
          <w:sz w:val="28"/>
          <w:szCs w:val="28"/>
        </w:rPr>
      </w:pPr>
    </w:p>
    <w:p w:rsidR="003A389C" w:rsidRDefault="003A389C" w:rsidP="00FE1F7B">
      <w:pPr>
        <w:jc w:val="center"/>
        <w:rPr>
          <w:b/>
          <w:sz w:val="28"/>
          <w:szCs w:val="28"/>
        </w:rPr>
      </w:pPr>
    </w:p>
    <w:p w:rsidR="003A389C" w:rsidRDefault="003A389C" w:rsidP="00FE1F7B">
      <w:pPr>
        <w:jc w:val="center"/>
        <w:rPr>
          <w:b/>
          <w:sz w:val="28"/>
          <w:szCs w:val="28"/>
        </w:rPr>
      </w:pPr>
    </w:p>
    <w:p w:rsidR="003A389C" w:rsidRDefault="003A389C" w:rsidP="00FE1F7B">
      <w:pPr>
        <w:jc w:val="center"/>
        <w:rPr>
          <w:b/>
          <w:sz w:val="28"/>
          <w:szCs w:val="28"/>
        </w:rPr>
      </w:pPr>
    </w:p>
    <w:p w:rsidR="0091462B" w:rsidRDefault="0091462B" w:rsidP="00FE1F7B">
      <w:pPr>
        <w:jc w:val="center"/>
        <w:rPr>
          <w:b/>
          <w:sz w:val="28"/>
          <w:szCs w:val="28"/>
        </w:rPr>
      </w:pPr>
    </w:p>
    <w:p w:rsidR="00FE1F7B" w:rsidRDefault="00FE1F7B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ВИЗИТНАЯ КАРТОЧКА ШКОЛЫ.</w:t>
      </w:r>
    </w:p>
    <w:p w:rsidR="00FE1F7B" w:rsidRDefault="00FE1F7B" w:rsidP="00FE1F7B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Качественная характеристика.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Рославльская детская художественная школа была открыта в 1990 году решением Рославльского горисполкома №240 от 03.07.1990 года «Об открытии детской художественной школы».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располагается в 2- помещениях: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 Советской д.63 – располагаются:</w:t>
      </w:r>
    </w:p>
    <w:p w:rsidR="00FE1F7B" w:rsidRDefault="00FE1F7B" w:rsidP="00FE1F7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учебных классов, </w:t>
      </w:r>
    </w:p>
    <w:p w:rsidR="00FE1F7B" w:rsidRDefault="00FE1F7B" w:rsidP="00FE1F7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учительская,</w:t>
      </w:r>
    </w:p>
    <w:p w:rsidR="00FE1F7B" w:rsidRDefault="00FE1F7B" w:rsidP="00FE1F7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 директора,</w:t>
      </w:r>
    </w:p>
    <w:p w:rsidR="00FE1F7B" w:rsidRDefault="00FE1F7B" w:rsidP="00FE1F7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хранилища для натурфонда и методического  фонда.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 Урицкого д.11 – располагаются:</w:t>
      </w:r>
    </w:p>
    <w:p w:rsidR="00FE1F7B" w:rsidRDefault="00FE1F7B" w:rsidP="00FE1F7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учебных класса,</w:t>
      </w:r>
    </w:p>
    <w:p w:rsidR="00FE1F7B" w:rsidRDefault="00FE1F7B" w:rsidP="00FE1F7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керамическая мастерская</w:t>
      </w:r>
    </w:p>
    <w:p w:rsidR="00FE1F7B" w:rsidRDefault="00FE1F7B" w:rsidP="00FE1F7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учительская</w:t>
      </w:r>
    </w:p>
    <w:p w:rsidR="00FE1F7B" w:rsidRDefault="00FE1F7B" w:rsidP="00FE1F7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хранилище  для  натурфонда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0CF">
        <w:rPr>
          <w:sz w:val="28"/>
          <w:szCs w:val="28"/>
        </w:rPr>
        <w:t xml:space="preserve">      В школе работают два отделения: основное и подготовительное. Основное отделение школы занимается по пятидневной рабочей неделе. На подготовительном отделении занятия проводятся два  раза в неделю</w:t>
      </w:r>
    </w:p>
    <w:p w:rsidR="00FE1F7B" w:rsidRDefault="00D400CF" w:rsidP="00FE1F7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основном отделении </w:t>
      </w:r>
      <w:r w:rsidR="00A57F68">
        <w:rPr>
          <w:sz w:val="28"/>
          <w:szCs w:val="28"/>
        </w:rPr>
        <w:t xml:space="preserve">обучатся  </w:t>
      </w:r>
      <w:r>
        <w:rPr>
          <w:sz w:val="28"/>
          <w:szCs w:val="28"/>
        </w:rPr>
        <w:t>145</w:t>
      </w:r>
      <w:r w:rsidR="00FE1F7B">
        <w:rPr>
          <w:sz w:val="28"/>
          <w:szCs w:val="28"/>
        </w:rPr>
        <w:t xml:space="preserve"> человек;</w:t>
      </w:r>
    </w:p>
    <w:p w:rsidR="00CB4358" w:rsidRPr="00CB4358" w:rsidRDefault="00FE1F7B" w:rsidP="00CB435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B4358">
        <w:rPr>
          <w:sz w:val="28"/>
          <w:szCs w:val="28"/>
        </w:rPr>
        <w:t>подготовительном – 104 человека.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Школа является бюджетной некоммерческой организацией дополнительного образования детей и зарегистрировано в соответствии с постановлением Главы </w:t>
      </w:r>
      <w:r w:rsidRPr="00775D6A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«Рославльский  район» от 29.01.1993 года№133, регистрационный номер </w:t>
      </w:r>
      <w:r w:rsidRPr="00775D6A">
        <w:rPr>
          <w:sz w:val="28"/>
          <w:szCs w:val="28"/>
        </w:rPr>
        <w:t>№91-У.</w:t>
      </w:r>
    </w:p>
    <w:p w:rsidR="00A57F68" w:rsidRPr="00775D6A" w:rsidRDefault="00A57F68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осуществление образовательной деятельности от 01 августа 2014 года №4810  серия 67Л01 №0001040</w:t>
      </w:r>
    </w:p>
    <w:p w:rsidR="00FE1F7B" w:rsidRPr="00775D6A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Школа является учебным заведением дополнительного образования детей в области художественного и эстетического воспитания, созданным для целенаправленного обучения детей и подростков различным видам искусства: рисунку,</w:t>
      </w:r>
      <w:r w:rsidRPr="00775D6A">
        <w:rPr>
          <w:sz w:val="28"/>
          <w:szCs w:val="28"/>
        </w:rPr>
        <w:t xml:space="preserve"> живописи,</w:t>
      </w:r>
      <w:r>
        <w:rPr>
          <w:sz w:val="28"/>
          <w:szCs w:val="28"/>
        </w:rPr>
        <w:t xml:space="preserve"> станковой и декоративной композиции, скульптуре, истории искусств, </w:t>
      </w:r>
      <w:r w:rsidRPr="00775D6A">
        <w:rPr>
          <w:sz w:val="28"/>
          <w:szCs w:val="28"/>
        </w:rPr>
        <w:t>дизайну.</w:t>
      </w:r>
    </w:p>
    <w:p w:rsidR="00FE1F7B" w:rsidRPr="00775D6A" w:rsidRDefault="00FE1F7B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образовательного процесса строится на основе учебного плана разрабатываемого Учреждением самостоятельно в соответствии с примерным </w:t>
      </w:r>
      <w:r>
        <w:rPr>
          <w:sz w:val="28"/>
          <w:szCs w:val="28"/>
        </w:rPr>
        <w:lastRenderedPageBreak/>
        <w:t>учебным</w:t>
      </w:r>
      <w:r w:rsidRPr="00775D6A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ом, утвержденным Министерством культуры РФ </w:t>
      </w:r>
      <w:r w:rsidR="00D400CF">
        <w:rPr>
          <w:sz w:val="28"/>
          <w:szCs w:val="28"/>
        </w:rPr>
        <w:t>и федеральными государственными требованиями,</w:t>
      </w:r>
      <w:r>
        <w:rPr>
          <w:sz w:val="28"/>
          <w:szCs w:val="28"/>
        </w:rPr>
        <w:t xml:space="preserve"> регламентируется расписанием </w:t>
      </w:r>
      <w:r w:rsidRPr="00775D6A">
        <w:rPr>
          <w:sz w:val="28"/>
          <w:szCs w:val="28"/>
        </w:rPr>
        <w:t>занятий.</w:t>
      </w:r>
    </w:p>
    <w:p w:rsidR="00FE1F7B" w:rsidRPr="00775D6A" w:rsidRDefault="00FE1F7B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Классы комплектуются из числа всех граждан, имеющих право на получение дополнительного образования соответствующего уровня при наличии свободных </w:t>
      </w:r>
      <w:r w:rsidRPr="00775D6A">
        <w:rPr>
          <w:sz w:val="28"/>
          <w:szCs w:val="28"/>
        </w:rPr>
        <w:t>мес</w:t>
      </w:r>
      <w:r>
        <w:rPr>
          <w:sz w:val="28"/>
          <w:szCs w:val="28"/>
        </w:rPr>
        <w:t xml:space="preserve">т. Прием учащихся проводится на основании письменного заявления </w:t>
      </w:r>
      <w:r w:rsidRPr="00775D6A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(законных представителей), по результатам вступительных экзаменов. 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Образовательный процесс в школе имеет определенные временные рамки, которые устанавливаются образовательными программами</w:t>
      </w:r>
      <w:r w:rsidR="00D400CF">
        <w:rPr>
          <w:sz w:val="28"/>
          <w:szCs w:val="28"/>
        </w:rPr>
        <w:t xml:space="preserve"> и учебным планом</w:t>
      </w:r>
      <w:r>
        <w:rPr>
          <w:sz w:val="28"/>
          <w:szCs w:val="28"/>
        </w:rPr>
        <w:t>:</w:t>
      </w:r>
    </w:p>
    <w:p w:rsidR="00FE1F7B" w:rsidRDefault="00FE1F7B" w:rsidP="00FE1F7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(5) лет </w:t>
      </w:r>
      <w:r w:rsidR="003161C7">
        <w:rPr>
          <w:sz w:val="28"/>
          <w:szCs w:val="28"/>
        </w:rPr>
        <w:t xml:space="preserve"> - курс </w:t>
      </w:r>
      <w:r w:rsidR="00C73F12">
        <w:rPr>
          <w:sz w:val="28"/>
          <w:szCs w:val="28"/>
        </w:rPr>
        <w:t>основного обучени</w:t>
      </w:r>
      <w:r w:rsidR="00301F39">
        <w:rPr>
          <w:sz w:val="28"/>
          <w:szCs w:val="28"/>
        </w:rPr>
        <w:t>я, (обучающиеся 10-17</w:t>
      </w:r>
      <w:r w:rsidR="00C73F12">
        <w:rPr>
          <w:sz w:val="28"/>
          <w:szCs w:val="28"/>
        </w:rPr>
        <w:t xml:space="preserve"> лет)</w:t>
      </w:r>
    </w:p>
    <w:p w:rsidR="00FE1F7B" w:rsidRDefault="00D400CF" w:rsidP="00FE1F7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лет обучения на</w:t>
      </w:r>
      <w:r w:rsidR="00FE1F7B">
        <w:rPr>
          <w:sz w:val="28"/>
          <w:szCs w:val="28"/>
        </w:rPr>
        <w:t xml:space="preserve"> подготовитель</w:t>
      </w:r>
      <w:r>
        <w:rPr>
          <w:sz w:val="28"/>
          <w:szCs w:val="28"/>
        </w:rPr>
        <w:t>ном отделении, , представленное платными дополнител</w:t>
      </w:r>
      <w:r w:rsidR="00301F39">
        <w:rPr>
          <w:sz w:val="28"/>
          <w:szCs w:val="28"/>
        </w:rPr>
        <w:t>ьными образовательными услугами, (обучающиеся 6-10 лет)</w:t>
      </w:r>
      <w:r w:rsidR="00CB4358">
        <w:rPr>
          <w:sz w:val="28"/>
          <w:szCs w:val="28"/>
        </w:rPr>
        <w:t>:</w:t>
      </w:r>
    </w:p>
    <w:p w:rsidR="00CB4358" w:rsidRDefault="00CB4358" w:rsidP="00CB4358">
      <w:pPr>
        <w:spacing w:after="0" w:line="240" w:lineRule="auto"/>
        <w:ind w:left="1726"/>
        <w:jc w:val="both"/>
        <w:rPr>
          <w:sz w:val="28"/>
          <w:szCs w:val="28"/>
        </w:rPr>
      </w:pPr>
      <w:r>
        <w:rPr>
          <w:sz w:val="28"/>
          <w:szCs w:val="28"/>
        </w:rPr>
        <w:t>-Класс «Солнышко» (для учащихся 6-7 лет, общеэстетическое развитие)</w:t>
      </w:r>
    </w:p>
    <w:p w:rsidR="00C73F12" w:rsidRDefault="00CB4358" w:rsidP="00CB4358">
      <w:pPr>
        <w:spacing w:after="0" w:line="240" w:lineRule="auto"/>
        <w:ind w:left="1726"/>
        <w:jc w:val="both"/>
        <w:rPr>
          <w:sz w:val="28"/>
          <w:szCs w:val="28"/>
        </w:rPr>
      </w:pPr>
      <w:r>
        <w:rPr>
          <w:sz w:val="28"/>
          <w:szCs w:val="28"/>
        </w:rPr>
        <w:t>-Класс «Глазурь»(для учащихся</w:t>
      </w:r>
      <w:r w:rsidR="00D4619F">
        <w:rPr>
          <w:sz w:val="28"/>
          <w:szCs w:val="28"/>
        </w:rPr>
        <w:t xml:space="preserve"> 7 -8 лет с</w:t>
      </w:r>
      <w:r>
        <w:rPr>
          <w:sz w:val="28"/>
          <w:szCs w:val="28"/>
        </w:rPr>
        <w:t xml:space="preserve"> углубленным изучением керамики)</w:t>
      </w:r>
    </w:p>
    <w:p w:rsidR="00CB4358" w:rsidRDefault="00CB4358" w:rsidP="00CB4358">
      <w:pPr>
        <w:spacing w:after="0" w:line="240" w:lineRule="auto"/>
        <w:ind w:left="1726"/>
        <w:jc w:val="both"/>
        <w:rPr>
          <w:sz w:val="28"/>
          <w:szCs w:val="28"/>
        </w:rPr>
      </w:pPr>
      <w:r>
        <w:rPr>
          <w:sz w:val="28"/>
          <w:szCs w:val="28"/>
        </w:rPr>
        <w:t>-Классы «Ежики» и класс «Акварелька» (для учащихся 8-10лет подготовка в 1 класс ДХШ).</w:t>
      </w:r>
    </w:p>
    <w:p w:rsidR="00C73F12" w:rsidRPr="00775D6A" w:rsidRDefault="00C73F12" w:rsidP="00C73F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2013 учебного года в образовательный процесс на основном отделении  введена новая предпрофессиональная общеобразовательная программа в области изобразительного искусства «Живопись», основанная на единых федеральных государственных требованиях.</w:t>
      </w:r>
    </w:p>
    <w:p w:rsidR="00FE1F7B" w:rsidRPr="00775D6A" w:rsidRDefault="00FE1F7B" w:rsidP="00C73F12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Учебная нагрузка </w:t>
      </w:r>
      <w:r w:rsidR="00D400C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400CF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13 часов в неделю. Продолжительность урока 40 </w:t>
      </w:r>
      <w:r w:rsidRPr="00775D6A">
        <w:rPr>
          <w:sz w:val="28"/>
          <w:szCs w:val="28"/>
        </w:rPr>
        <w:t>минут.</w:t>
      </w:r>
    </w:p>
    <w:p w:rsidR="00FE1F7B" w:rsidRPr="00775D6A" w:rsidRDefault="00FE1F7B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Освоение полного курса программ дополнительного образования </w:t>
      </w:r>
      <w:r w:rsidRPr="00775D6A">
        <w:rPr>
          <w:sz w:val="28"/>
          <w:szCs w:val="28"/>
        </w:rPr>
        <w:t>зав</w:t>
      </w:r>
      <w:r>
        <w:rPr>
          <w:sz w:val="28"/>
          <w:szCs w:val="28"/>
        </w:rPr>
        <w:t xml:space="preserve">ершается обязательной аттестацией выпускников, осуществляемой в порядке, установленном законодательством, утвержденным Министерством культуры Российской </w:t>
      </w:r>
      <w:r w:rsidRPr="00775D6A">
        <w:rPr>
          <w:sz w:val="28"/>
          <w:szCs w:val="28"/>
        </w:rPr>
        <w:t>Федерации.</w:t>
      </w:r>
    </w:p>
    <w:p w:rsidR="00FE1F7B" w:rsidRPr="00775D6A" w:rsidRDefault="00FE1F7B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Выпускники, прошедшие аттестацию, получают свидетельство о </w:t>
      </w:r>
      <w:r w:rsidRPr="00775D6A">
        <w:rPr>
          <w:sz w:val="28"/>
          <w:szCs w:val="28"/>
        </w:rPr>
        <w:t>соответствующ</w:t>
      </w:r>
      <w:r>
        <w:rPr>
          <w:sz w:val="28"/>
          <w:szCs w:val="28"/>
        </w:rPr>
        <w:t>ем образовании, заверенное печатью школы</w:t>
      </w:r>
      <w:r w:rsidRPr="00775D6A">
        <w:rPr>
          <w:sz w:val="28"/>
          <w:szCs w:val="28"/>
        </w:rPr>
        <w:t>.</w:t>
      </w:r>
    </w:p>
    <w:p w:rsidR="00FE1F7B" w:rsidRPr="00775D6A" w:rsidRDefault="00FE1F7B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и воспитание учащихся производится в процессе учебной работы и на внеурочных мероприятиях в следующих </w:t>
      </w:r>
      <w:r w:rsidRPr="00775D6A">
        <w:rPr>
          <w:sz w:val="28"/>
          <w:szCs w:val="28"/>
        </w:rPr>
        <w:t>формах:</w:t>
      </w:r>
    </w:p>
    <w:p w:rsidR="00FE1F7B" w:rsidRPr="00775D6A" w:rsidRDefault="00FE1F7B" w:rsidP="00FE1F7B">
      <w:pPr>
        <w:numPr>
          <w:ilvl w:val="0"/>
          <w:numId w:val="7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и индивидуальные занятия с </w:t>
      </w:r>
      <w:r w:rsidRPr="00775D6A">
        <w:rPr>
          <w:sz w:val="28"/>
          <w:szCs w:val="28"/>
        </w:rPr>
        <w:t>преподавателем;</w:t>
      </w:r>
    </w:p>
    <w:p w:rsidR="00FE1F7B" w:rsidRPr="00775D6A" w:rsidRDefault="00FE1F7B" w:rsidP="00FE1F7B">
      <w:pPr>
        <w:numPr>
          <w:ilvl w:val="0"/>
          <w:numId w:val="7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 w:rsidRPr="00775D6A">
        <w:rPr>
          <w:sz w:val="28"/>
          <w:szCs w:val="28"/>
        </w:rPr>
        <w:t>различ</w:t>
      </w:r>
      <w:r>
        <w:rPr>
          <w:sz w:val="28"/>
          <w:szCs w:val="28"/>
        </w:rPr>
        <w:t xml:space="preserve">ные виды промежуточной аттестации и контрольных </w:t>
      </w:r>
      <w:r w:rsidRPr="00775D6A">
        <w:rPr>
          <w:sz w:val="28"/>
          <w:szCs w:val="28"/>
        </w:rPr>
        <w:t>мероприятий;</w:t>
      </w:r>
    </w:p>
    <w:p w:rsidR="00FE1F7B" w:rsidRPr="00775D6A" w:rsidRDefault="00D400CF" w:rsidP="00FE1F7B">
      <w:pPr>
        <w:numPr>
          <w:ilvl w:val="0"/>
          <w:numId w:val="7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FE1F7B">
        <w:rPr>
          <w:sz w:val="28"/>
          <w:szCs w:val="28"/>
        </w:rPr>
        <w:t xml:space="preserve">просмотры, конкурсы, </w:t>
      </w:r>
      <w:r w:rsidR="00FE1F7B" w:rsidRPr="00775D6A">
        <w:rPr>
          <w:sz w:val="28"/>
          <w:szCs w:val="28"/>
        </w:rPr>
        <w:t>выставки;</w:t>
      </w:r>
    </w:p>
    <w:p w:rsidR="00FE1F7B" w:rsidRDefault="00FE1F7B" w:rsidP="00FE1F7B">
      <w:pPr>
        <w:numPr>
          <w:ilvl w:val="0"/>
          <w:numId w:val="7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внеурочные </w:t>
      </w:r>
      <w:r w:rsidR="003161C7">
        <w:rPr>
          <w:sz w:val="28"/>
          <w:szCs w:val="28"/>
        </w:rPr>
        <w:t>мероприятия;</w:t>
      </w:r>
    </w:p>
    <w:p w:rsidR="003161C7" w:rsidRPr="00775D6A" w:rsidRDefault="003161C7" w:rsidP="00FE1F7B">
      <w:pPr>
        <w:numPr>
          <w:ilvl w:val="0"/>
          <w:numId w:val="7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пленэр.</w:t>
      </w:r>
    </w:p>
    <w:p w:rsidR="00FE1F7B" w:rsidRPr="00027B16" w:rsidRDefault="00FE1F7B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год  в школе начинается с 1 сентября. Продолжительность каникул устанавливается - в течение учебного года не менее 30 календарных дней, летом не  менее 2-х </w:t>
      </w:r>
      <w:r w:rsidRPr="00027B16">
        <w:rPr>
          <w:sz w:val="28"/>
          <w:szCs w:val="28"/>
        </w:rPr>
        <w:t>месяцев.</w:t>
      </w:r>
    </w:p>
    <w:p w:rsidR="00FE1F7B" w:rsidRPr="00027B16" w:rsidRDefault="00D400CF" w:rsidP="00FE1F7B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Обучение осуществляется </w:t>
      </w:r>
      <w:r w:rsidR="00FE1F7B">
        <w:rPr>
          <w:sz w:val="28"/>
          <w:szCs w:val="28"/>
        </w:rPr>
        <w:t xml:space="preserve"> в две </w:t>
      </w:r>
      <w:r w:rsidR="00FE1F7B" w:rsidRPr="00027B16">
        <w:rPr>
          <w:sz w:val="28"/>
          <w:szCs w:val="28"/>
        </w:rPr>
        <w:t>смены.</w:t>
      </w:r>
    </w:p>
    <w:p w:rsidR="00FE1F7B" w:rsidRDefault="00D400CF" w:rsidP="00FE1F7B">
      <w:pPr>
        <w:numPr>
          <w:ilvl w:val="0"/>
          <w:numId w:val="8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E1F7B">
        <w:rPr>
          <w:sz w:val="28"/>
          <w:szCs w:val="28"/>
        </w:rPr>
        <w:t xml:space="preserve">смена - с 8-00 до 11-35; </w:t>
      </w:r>
    </w:p>
    <w:p w:rsidR="00FE1F7B" w:rsidRPr="00027B16" w:rsidRDefault="00FE1F7B" w:rsidP="00FE1F7B">
      <w:pPr>
        <w:numPr>
          <w:ilvl w:val="0"/>
          <w:numId w:val="8"/>
        </w:numPr>
        <w:tabs>
          <w:tab w:val="left" w:pos="16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27B16">
        <w:rPr>
          <w:sz w:val="28"/>
          <w:szCs w:val="28"/>
        </w:rPr>
        <w:t xml:space="preserve">смена </w:t>
      </w:r>
      <w:r>
        <w:rPr>
          <w:sz w:val="28"/>
          <w:szCs w:val="28"/>
        </w:rPr>
        <w:t>- с 15-00</w:t>
      </w:r>
      <w:r w:rsidR="00D400CF">
        <w:rPr>
          <w:sz w:val="28"/>
          <w:szCs w:val="28"/>
        </w:rPr>
        <w:t xml:space="preserve"> (14-00)</w:t>
      </w:r>
      <w:r>
        <w:rPr>
          <w:sz w:val="28"/>
          <w:szCs w:val="28"/>
        </w:rPr>
        <w:t xml:space="preserve"> до</w:t>
      </w:r>
      <w:r w:rsidRPr="00027B16">
        <w:rPr>
          <w:sz w:val="28"/>
          <w:szCs w:val="28"/>
        </w:rPr>
        <w:t xml:space="preserve"> 20-00</w:t>
      </w:r>
      <w:r>
        <w:rPr>
          <w:sz w:val="28"/>
          <w:szCs w:val="28"/>
        </w:rPr>
        <w:t>.</w:t>
      </w:r>
    </w:p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 успеваемости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2"/>
        <w:gridCol w:w="2492"/>
        <w:gridCol w:w="2470"/>
      </w:tblGrid>
      <w:tr w:rsidR="00FE1F7B" w:rsidRPr="00B404CA" w:rsidTr="0042769E"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Учебный год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Обученность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Качество</w:t>
            </w:r>
          </w:p>
        </w:tc>
      </w:tr>
      <w:tr w:rsidR="00FE1F7B" w:rsidRPr="00B404CA" w:rsidTr="0042769E">
        <w:tc>
          <w:tcPr>
            <w:tcW w:w="2529" w:type="dxa"/>
          </w:tcPr>
          <w:p w:rsidR="00FE1F7B" w:rsidRPr="00B404CA" w:rsidRDefault="003161C7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FE1F7B" w:rsidRPr="00B404C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15</w:t>
            </w:r>
            <w:r w:rsidR="00CB4358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100%</w:t>
            </w:r>
          </w:p>
        </w:tc>
        <w:tc>
          <w:tcPr>
            <w:tcW w:w="2529" w:type="dxa"/>
          </w:tcPr>
          <w:p w:rsidR="00FE1F7B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E1F7B" w:rsidRPr="00B404CA">
              <w:rPr>
                <w:sz w:val="28"/>
                <w:szCs w:val="28"/>
              </w:rPr>
              <w:t>%</w:t>
            </w:r>
          </w:p>
        </w:tc>
      </w:tr>
      <w:tr w:rsidR="00FE1F7B" w:rsidRPr="00B404CA" w:rsidTr="0042769E">
        <w:tc>
          <w:tcPr>
            <w:tcW w:w="2529" w:type="dxa"/>
          </w:tcPr>
          <w:p w:rsidR="00FE1F7B" w:rsidRPr="00B404CA" w:rsidRDefault="003161C7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FE1F7B" w:rsidRPr="00B404C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29" w:type="dxa"/>
          </w:tcPr>
          <w:p w:rsidR="00FE1F7B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100%</w:t>
            </w:r>
          </w:p>
        </w:tc>
        <w:tc>
          <w:tcPr>
            <w:tcW w:w="2529" w:type="dxa"/>
          </w:tcPr>
          <w:p w:rsidR="00FE1F7B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  <w:r w:rsidR="00FE1F7B" w:rsidRPr="00B404CA">
              <w:rPr>
                <w:sz w:val="28"/>
                <w:szCs w:val="28"/>
              </w:rPr>
              <w:t>%</w:t>
            </w:r>
          </w:p>
        </w:tc>
      </w:tr>
      <w:tr w:rsidR="00FE1F7B" w:rsidRPr="00B404CA" w:rsidTr="0042769E">
        <w:tc>
          <w:tcPr>
            <w:tcW w:w="2529" w:type="dxa"/>
          </w:tcPr>
          <w:p w:rsidR="00FE1F7B" w:rsidRPr="00B404CA" w:rsidRDefault="003161C7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FE1F7B" w:rsidRPr="00B404C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</w:t>
            </w:r>
            <w:r w:rsidR="00CB4358">
              <w:rPr>
                <w:sz w:val="28"/>
                <w:szCs w:val="28"/>
              </w:rPr>
              <w:t>59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100%</w:t>
            </w:r>
          </w:p>
        </w:tc>
        <w:tc>
          <w:tcPr>
            <w:tcW w:w="2529" w:type="dxa"/>
          </w:tcPr>
          <w:p w:rsidR="00FE1F7B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FE1F7B" w:rsidRPr="00B404CA">
              <w:rPr>
                <w:sz w:val="28"/>
                <w:szCs w:val="28"/>
              </w:rPr>
              <w:t>%</w:t>
            </w:r>
          </w:p>
        </w:tc>
      </w:tr>
    </w:tbl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 участию в конкурсах</w:t>
      </w:r>
      <w:r w:rsidR="00AF4C9C">
        <w:rPr>
          <w:sz w:val="28"/>
          <w:szCs w:val="28"/>
        </w:rPr>
        <w:t>, лауреаты и дипломанты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895"/>
        <w:gridCol w:w="2126"/>
        <w:gridCol w:w="1560"/>
        <w:gridCol w:w="1666"/>
      </w:tblGrid>
      <w:tr w:rsidR="00CB4358" w:rsidRPr="00B404CA" w:rsidTr="00CB4358">
        <w:tc>
          <w:tcPr>
            <w:tcW w:w="2324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Учебный год</w:t>
            </w:r>
          </w:p>
        </w:tc>
        <w:tc>
          <w:tcPr>
            <w:tcW w:w="1895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2126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560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</w:t>
            </w:r>
            <w:r w:rsidRPr="00B40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B4358" w:rsidRPr="00B404CA" w:rsidRDefault="00CB4358" w:rsidP="00CB4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</w:t>
            </w:r>
            <w:r w:rsidR="00234763">
              <w:rPr>
                <w:sz w:val="28"/>
                <w:szCs w:val="28"/>
              </w:rPr>
              <w:t>й</w:t>
            </w:r>
          </w:p>
        </w:tc>
      </w:tr>
      <w:tr w:rsidR="00CB4358" w:rsidRPr="00B404CA" w:rsidTr="00CB4358">
        <w:tc>
          <w:tcPr>
            <w:tcW w:w="2324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2011/2012</w:t>
            </w:r>
          </w:p>
        </w:tc>
        <w:tc>
          <w:tcPr>
            <w:tcW w:w="1895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66" w:type="dxa"/>
          </w:tcPr>
          <w:p w:rsidR="00CB4358" w:rsidRPr="00B404CA" w:rsidRDefault="00234763" w:rsidP="00CB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CB4358" w:rsidRPr="00B404CA" w:rsidTr="00CB4358">
        <w:tc>
          <w:tcPr>
            <w:tcW w:w="2324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</w:tc>
        <w:tc>
          <w:tcPr>
            <w:tcW w:w="1895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CB4358" w:rsidRPr="00B404CA" w:rsidRDefault="00234763" w:rsidP="00CB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CB4358" w:rsidRPr="00B404CA" w:rsidTr="00CB4358">
        <w:tc>
          <w:tcPr>
            <w:tcW w:w="2324" w:type="dxa"/>
          </w:tcPr>
          <w:p w:rsidR="00CB4358" w:rsidRPr="00B404CA" w:rsidRDefault="00CB4358" w:rsidP="0042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2013/2014</w:t>
            </w:r>
          </w:p>
        </w:tc>
        <w:tc>
          <w:tcPr>
            <w:tcW w:w="1895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CB4358" w:rsidRPr="00B404CA" w:rsidRDefault="00CB4358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CB4358" w:rsidRPr="00B404CA" w:rsidRDefault="00234763" w:rsidP="00CB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</w:tbl>
    <w:p w:rsidR="00FE1F7B" w:rsidRDefault="00FE1F7B" w:rsidP="00FE1F7B">
      <w:pPr>
        <w:jc w:val="center"/>
        <w:rPr>
          <w:b/>
          <w:sz w:val="28"/>
          <w:szCs w:val="28"/>
        </w:rPr>
      </w:pPr>
    </w:p>
    <w:p w:rsidR="00FE1F7B" w:rsidRPr="003161C7" w:rsidRDefault="003161C7" w:rsidP="003161C7">
      <w:pPr>
        <w:rPr>
          <w:sz w:val="28"/>
          <w:szCs w:val="28"/>
        </w:rPr>
      </w:pPr>
      <w:r w:rsidRPr="003161C7">
        <w:rPr>
          <w:sz w:val="28"/>
          <w:szCs w:val="28"/>
        </w:rPr>
        <w:t>Данные по поступлению выпускников в учебные заведения художественного профиля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659"/>
      </w:tblGrid>
      <w:tr w:rsidR="00AF4C9C" w:rsidTr="00AF4C9C">
        <w:tc>
          <w:tcPr>
            <w:tcW w:w="2093" w:type="dxa"/>
            <w:tcBorders>
              <w:right w:val="single" w:sz="4" w:space="0" w:color="auto"/>
            </w:tcBorders>
          </w:tcPr>
          <w:p w:rsidR="00AF4C9C" w:rsidRPr="003161C7" w:rsidRDefault="00AF4C9C" w:rsidP="00FE1F7B">
            <w:pPr>
              <w:jc w:val="center"/>
              <w:rPr>
                <w:sz w:val="28"/>
                <w:szCs w:val="28"/>
              </w:rPr>
            </w:pPr>
            <w:r w:rsidRPr="003161C7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C9C" w:rsidRPr="003161C7" w:rsidRDefault="00AF4C9C" w:rsidP="00AF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поступавших</w:t>
            </w:r>
          </w:p>
        </w:tc>
        <w:tc>
          <w:tcPr>
            <w:tcW w:w="2693" w:type="dxa"/>
          </w:tcPr>
          <w:p w:rsidR="00AF4C9C" w:rsidRPr="003161C7" w:rsidRDefault="00AF4C9C" w:rsidP="00FE1F7B">
            <w:pPr>
              <w:jc w:val="center"/>
              <w:rPr>
                <w:sz w:val="28"/>
                <w:szCs w:val="28"/>
              </w:rPr>
            </w:pPr>
            <w:r w:rsidRPr="003161C7">
              <w:rPr>
                <w:sz w:val="28"/>
                <w:szCs w:val="28"/>
              </w:rPr>
              <w:t>Поступившие в высшие учебные заведения</w:t>
            </w:r>
          </w:p>
        </w:tc>
        <w:tc>
          <w:tcPr>
            <w:tcW w:w="2659" w:type="dxa"/>
          </w:tcPr>
          <w:p w:rsidR="00AF4C9C" w:rsidRPr="003161C7" w:rsidRDefault="00AF4C9C" w:rsidP="00FE1F7B">
            <w:pPr>
              <w:jc w:val="center"/>
              <w:rPr>
                <w:sz w:val="28"/>
                <w:szCs w:val="28"/>
              </w:rPr>
            </w:pPr>
            <w:r w:rsidRPr="003161C7">
              <w:rPr>
                <w:sz w:val="28"/>
                <w:szCs w:val="28"/>
              </w:rPr>
              <w:t>Поступившие в средние учебные заведения</w:t>
            </w:r>
          </w:p>
        </w:tc>
      </w:tr>
      <w:tr w:rsidR="00AF4C9C" w:rsidTr="00AF4C9C">
        <w:tc>
          <w:tcPr>
            <w:tcW w:w="2093" w:type="dxa"/>
            <w:tcBorders>
              <w:right w:val="single" w:sz="4" w:space="0" w:color="auto"/>
            </w:tcBorders>
          </w:tcPr>
          <w:p w:rsidR="00AF4C9C" w:rsidRPr="003161C7" w:rsidRDefault="00AF4C9C" w:rsidP="00FE1F7B">
            <w:pPr>
              <w:jc w:val="center"/>
              <w:rPr>
                <w:sz w:val="28"/>
                <w:szCs w:val="28"/>
              </w:rPr>
            </w:pPr>
            <w:r w:rsidRPr="003161C7"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C9C" w:rsidRPr="003161C7" w:rsidRDefault="00CB4358" w:rsidP="00AF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F4C9C" w:rsidRDefault="00CB4358" w:rsidP="00FE1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AF4C9C" w:rsidRDefault="00CB4358" w:rsidP="00FE1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4C9C" w:rsidTr="00AF4C9C">
        <w:tc>
          <w:tcPr>
            <w:tcW w:w="2093" w:type="dxa"/>
            <w:tcBorders>
              <w:right w:val="single" w:sz="4" w:space="0" w:color="auto"/>
            </w:tcBorders>
          </w:tcPr>
          <w:p w:rsidR="00AF4C9C" w:rsidRPr="003161C7" w:rsidRDefault="00AF4C9C" w:rsidP="00FE1F7B">
            <w:pPr>
              <w:jc w:val="center"/>
              <w:rPr>
                <w:sz w:val="28"/>
                <w:szCs w:val="28"/>
              </w:rPr>
            </w:pPr>
            <w:r w:rsidRPr="003161C7">
              <w:rPr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C9C" w:rsidRPr="003161C7" w:rsidRDefault="00CB4358" w:rsidP="00AF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F4C9C" w:rsidRDefault="00CB4358" w:rsidP="00FE1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AF4C9C" w:rsidRDefault="00CB4358" w:rsidP="00FE1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4C9C" w:rsidTr="00AF4C9C">
        <w:tc>
          <w:tcPr>
            <w:tcW w:w="2093" w:type="dxa"/>
            <w:tcBorders>
              <w:right w:val="single" w:sz="4" w:space="0" w:color="auto"/>
            </w:tcBorders>
          </w:tcPr>
          <w:p w:rsidR="00AF4C9C" w:rsidRPr="003161C7" w:rsidRDefault="00AF4C9C" w:rsidP="00FE1F7B">
            <w:pPr>
              <w:jc w:val="center"/>
              <w:rPr>
                <w:sz w:val="28"/>
                <w:szCs w:val="28"/>
              </w:rPr>
            </w:pPr>
            <w:r w:rsidRPr="003161C7">
              <w:rPr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C9C" w:rsidRPr="003161C7" w:rsidRDefault="00CB4358" w:rsidP="00AF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4C9C" w:rsidRDefault="00CB4358" w:rsidP="00FE1F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AF4C9C" w:rsidRDefault="00AF4C9C" w:rsidP="00FE1F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C9C" w:rsidTr="00AF4C9C">
        <w:tc>
          <w:tcPr>
            <w:tcW w:w="2093" w:type="dxa"/>
            <w:tcBorders>
              <w:right w:val="single" w:sz="4" w:space="0" w:color="auto"/>
            </w:tcBorders>
          </w:tcPr>
          <w:p w:rsidR="00AF4C9C" w:rsidRDefault="00AF4C9C" w:rsidP="00FE1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C9C" w:rsidRDefault="00AF4C9C" w:rsidP="00FE1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F4C9C" w:rsidRDefault="00AF4C9C" w:rsidP="00FE1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F4C9C" w:rsidRDefault="00AF4C9C" w:rsidP="00FE1F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61C7" w:rsidRDefault="003161C7" w:rsidP="00FE1F7B">
      <w:pPr>
        <w:jc w:val="center"/>
        <w:rPr>
          <w:b/>
          <w:sz w:val="28"/>
          <w:szCs w:val="28"/>
        </w:rPr>
      </w:pPr>
    </w:p>
    <w:p w:rsidR="003161C7" w:rsidRDefault="00D271D6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является победителем областного конкурса на звание «Лучшая школа дополнительного образования</w:t>
      </w:r>
      <w:r w:rsidR="00E622F0">
        <w:rPr>
          <w:b/>
          <w:sz w:val="28"/>
          <w:szCs w:val="28"/>
        </w:rPr>
        <w:t xml:space="preserve">» в 2000-2001 учебном году, </w:t>
      </w:r>
      <w:r w:rsidR="00FA02C9">
        <w:rPr>
          <w:b/>
          <w:sz w:val="28"/>
          <w:szCs w:val="28"/>
        </w:rPr>
        <w:t xml:space="preserve"> в 2003-2004 учебном году, </w:t>
      </w:r>
      <w:r w:rsidR="00E622F0">
        <w:rPr>
          <w:b/>
          <w:sz w:val="28"/>
          <w:szCs w:val="28"/>
        </w:rPr>
        <w:t xml:space="preserve">2006-2007 учебном году, </w:t>
      </w:r>
      <w:r w:rsidR="00FA02C9">
        <w:rPr>
          <w:b/>
          <w:sz w:val="28"/>
          <w:szCs w:val="28"/>
        </w:rPr>
        <w:t>в 2012-2013 учебном году.</w:t>
      </w:r>
    </w:p>
    <w:p w:rsidR="00FA02C9" w:rsidRDefault="00FA02C9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Имеет 6 стипендиатов областного конкурса «Юные таланты Смоленщины»</w:t>
      </w:r>
    </w:p>
    <w:p w:rsidR="00E622F0" w:rsidRDefault="00E622F0" w:rsidP="00FE1F7B">
      <w:pPr>
        <w:jc w:val="center"/>
        <w:rPr>
          <w:b/>
          <w:sz w:val="28"/>
          <w:szCs w:val="28"/>
        </w:rPr>
      </w:pPr>
    </w:p>
    <w:p w:rsidR="003161C7" w:rsidRDefault="003161C7" w:rsidP="00FA02C9">
      <w:pPr>
        <w:rPr>
          <w:b/>
          <w:sz w:val="28"/>
          <w:szCs w:val="28"/>
        </w:rPr>
      </w:pPr>
    </w:p>
    <w:p w:rsidR="00FE1F7B" w:rsidRDefault="00FE1F7B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педагогического коллектива.</w:t>
      </w:r>
    </w:p>
    <w:p w:rsidR="00FE1F7B" w:rsidRDefault="00FE1F7B" w:rsidP="00FE1F7B">
      <w:pPr>
        <w:jc w:val="both"/>
        <w:rPr>
          <w:sz w:val="28"/>
          <w:szCs w:val="28"/>
        </w:rPr>
      </w:pPr>
      <w:r w:rsidRPr="00C62CFD">
        <w:rPr>
          <w:sz w:val="28"/>
          <w:szCs w:val="28"/>
        </w:rPr>
        <w:t xml:space="preserve"> </w:t>
      </w:r>
      <w:r w:rsidR="00FA02C9">
        <w:rPr>
          <w:sz w:val="28"/>
          <w:szCs w:val="28"/>
        </w:rPr>
        <w:t xml:space="preserve">    В школе работает 7 преподавателей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 уровню образования:</w:t>
      </w:r>
    </w:p>
    <w:p w:rsidR="00FE1F7B" w:rsidRDefault="00FE1F7B" w:rsidP="00FE1F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308"/>
        <w:gridCol w:w="3294"/>
      </w:tblGrid>
      <w:tr w:rsidR="00FE1F7B" w:rsidRPr="00B404CA" w:rsidTr="0042769E"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3372" w:type="dxa"/>
          </w:tcPr>
          <w:p w:rsidR="00FE1F7B" w:rsidRPr="00B404CA" w:rsidRDefault="00234763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</w:t>
            </w:r>
            <w:r w:rsidR="00FE1F7B" w:rsidRPr="00B404CA">
              <w:rPr>
                <w:sz w:val="28"/>
                <w:szCs w:val="28"/>
              </w:rPr>
              <w:t>специальное</w:t>
            </w:r>
          </w:p>
        </w:tc>
      </w:tr>
      <w:tr w:rsidR="00FE1F7B" w:rsidRPr="00B404CA" w:rsidTr="0042769E">
        <w:tc>
          <w:tcPr>
            <w:tcW w:w="3372" w:type="dxa"/>
          </w:tcPr>
          <w:p w:rsidR="00FE1F7B" w:rsidRPr="00B404CA" w:rsidRDefault="00FA02C9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2" w:type="dxa"/>
          </w:tcPr>
          <w:p w:rsidR="00FE1F7B" w:rsidRPr="00B404CA" w:rsidRDefault="00FA02C9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-</w:t>
            </w:r>
          </w:p>
        </w:tc>
      </w:tr>
    </w:tbl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 стажу работы:</w:t>
      </w:r>
    </w:p>
    <w:p w:rsidR="00FE1F7B" w:rsidRDefault="00FE1F7B" w:rsidP="00FE1F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8"/>
        <w:gridCol w:w="2478"/>
        <w:gridCol w:w="2478"/>
      </w:tblGrid>
      <w:tr w:rsidR="00FE1F7B" w:rsidRPr="00B404CA" w:rsidTr="0042769E"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3-6 лет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6-10 лет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10-20 лет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20-30 лет</w:t>
            </w:r>
          </w:p>
        </w:tc>
      </w:tr>
      <w:tr w:rsidR="00FE1F7B" w:rsidRPr="00B404CA" w:rsidTr="0042769E"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FE1F7B" w:rsidRPr="00B404CA" w:rsidRDefault="00FA02C9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3</w:t>
            </w:r>
          </w:p>
        </w:tc>
      </w:tr>
    </w:tbl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 квалификационным категориям</w:t>
      </w:r>
    </w:p>
    <w:p w:rsidR="00FE1F7B" w:rsidRDefault="00FE1F7B" w:rsidP="00FE1F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43"/>
        <w:gridCol w:w="3262"/>
      </w:tblGrid>
      <w:tr w:rsidR="00FE1F7B" w:rsidRPr="00B404CA" w:rsidTr="0042769E"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Работники с высшей категорией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С 1 квалификационной категорией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</w:p>
        </w:tc>
      </w:tr>
      <w:tr w:rsidR="00FE1F7B" w:rsidRPr="00B404CA" w:rsidTr="0042769E"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 xml:space="preserve"> - </w:t>
            </w:r>
          </w:p>
        </w:tc>
      </w:tr>
    </w:tbl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имеющих отличия:</w:t>
      </w:r>
    </w:p>
    <w:p w:rsidR="00FE1F7B" w:rsidRDefault="00FE1F7B" w:rsidP="00FE1F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3315"/>
        <w:gridCol w:w="3318"/>
      </w:tblGrid>
      <w:tr w:rsidR="00FE1F7B" w:rsidRPr="00B404CA" w:rsidTr="0042769E"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Всего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Лучший работник культуры Смоленщины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Грамота Министерства культуры РФ</w:t>
            </w:r>
          </w:p>
        </w:tc>
      </w:tr>
      <w:tr w:rsidR="00FE1F7B" w:rsidRPr="00B404CA" w:rsidTr="0042769E">
        <w:tc>
          <w:tcPr>
            <w:tcW w:w="3372" w:type="dxa"/>
          </w:tcPr>
          <w:p w:rsidR="00FE1F7B" w:rsidRPr="00B404CA" w:rsidRDefault="00FA02C9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FE1F7B" w:rsidRPr="00B404CA" w:rsidRDefault="00FA02C9" w:rsidP="0042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FE1F7B" w:rsidRPr="00B404CA" w:rsidRDefault="00FE1F7B" w:rsidP="0042769E">
            <w:pPr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1</w:t>
            </w:r>
          </w:p>
        </w:tc>
      </w:tr>
    </w:tbl>
    <w:p w:rsidR="00FA02C9" w:rsidRDefault="00FA02C9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школе работает зональное методическое объединение преподавателей детских художественных школ, художественных от</w:t>
      </w:r>
      <w:r w:rsidR="00FA02C9">
        <w:rPr>
          <w:sz w:val="28"/>
          <w:szCs w:val="28"/>
        </w:rPr>
        <w:t>делений  школ искусств южного региона Смоленской области.</w:t>
      </w:r>
    </w:p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управления школой.</w:t>
      </w:r>
    </w:p>
    <w:p w:rsidR="00FE1F7B" w:rsidRDefault="00FE1F7B" w:rsidP="00FE1F7B">
      <w:pPr>
        <w:jc w:val="both"/>
        <w:rPr>
          <w:sz w:val="28"/>
          <w:szCs w:val="28"/>
        </w:rPr>
      </w:pP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Административное управление осуществляет директор и заместитель директора по учебно-воспитательной работе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функцией директора школы является координация усилий всех участников образовательного процесса через педагогический совет и общественные организации (профком и родительский комитет).</w:t>
      </w:r>
    </w:p>
    <w:p w:rsidR="00FA02C9" w:rsidRDefault="00FE1F7B" w:rsidP="00FA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директора по УВР реализует оперативное управление образовательным, воспитательным процессом и осуществляет мотивационную, инфомационно – аналитическую, планово – прогностическую, организационно – исполнительную, контрольно-регулировочную и оценочно- результативную функцию (см. схему №1).</w:t>
      </w:r>
    </w:p>
    <w:p w:rsidR="00AF4C9C" w:rsidRDefault="00AF4C9C" w:rsidP="00234763">
      <w:pPr>
        <w:rPr>
          <w:sz w:val="28"/>
          <w:szCs w:val="28"/>
        </w:rPr>
      </w:pPr>
    </w:p>
    <w:p w:rsidR="00FE1F7B" w:rsidRDefault="00283081" w:rsidP="00FE1F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06775"/>
            <wp:effectExtent l="19050" t="0" r="3175" b="0"/>
            <wp:docPr id="1" name="Рисунок 2" descr="C:\Users\1\Desktop\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he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7B" w:rsidRPr="00D4619F" w:rsidRDefault="00FE1F7B" w:rsidP="00D4619F">
      <w:pPr>
        <w:jc w:val="both"/>
        <w:rPr>
          <w:sz w:val="28"/>
          <w:szCs w:val="28"/>
        </w:rPr>
      </w:pPr>
    </w:p>
    <w:p w:rsidR="00FE1F7B" w:rsidRDefault="00FE1F7B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Социальная среда школы.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ежегодно на осн</w:t>
      </w:r>
      <w:r w:rsidR="00FA02C9">
        <w:rPr>
          <w:sz w:val="28"/>
          <w:szCs w:val="28"/>
        </w:rPr>
        <w:t xml:space="preserve">овном отделении обучается  145 </w:t>
      </w:r>
      <w:r>
        <w:rPr>
          <w:sz w:val="28"/>
          <w:szCs w:val="28"/>
        </w:rPr>
        <w:t xml:space="preserve"> </w:t>
      </w:r>
      <w:r w:rsidR="00FA02C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A02C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щихся. Ежегодно в </w:t>
      </w:r>
      <w:r w:rsidR="00FA02C9">
        <w:rPr>
          <w:sz w:val="28"/>
          <w:szCs w:val="28"/>
        </w:rPr>
        <w:t xml:space="preserve">первый класс набирается около </w:t>
      </w:r>
      <w:r>
        <w:rPr>
          <w:sz w:val="28"/>
          <w:szCs w:val="28"/>
        </w:rPr>
        <w:t xml:space="preserve">-40 учащихся, но не все дети заканчивают 4-летнее образование. 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связано со многими факторами. Во-первых, в школу приходят дети не только интересующиеся творчеством, но и много детей случайных, которым дополнительная нагрузка 13 часов в неделю непосильна. Во-вторых, успешность обучения в ДХШ зависит от успехов обучения в общеобразовательной школе. Если ребёнок трудолюбив, внимателен, ответственен, то он учится успешно в обеих школах. </w:t>
      </w:r>
    </w:p>
    <w:p w:rsidR="00FE1F7B" w:rsidRDefault="00FE1F7B" w:rsidP="00FE1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основном в школе обучаются девочки, но и мальчики тоже стремятся получить начальное художественное образование, их количество 20-25% от основного состава. По социальному составу в школе обучаются:</w:t>
      </w:r>
    </w:p>
    <w:p w:rsidR="00FE1F7B" w:rsidRDefault="00FE1F7B" w:rsidP="00FE1F7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интеллигенции – 60%;</w:t>
      </w:r>
    </w:p>
    <w:p w:rsidR="00FE1F7B" w:rsidRDefault="00FE1F7B" w:rsidP="00FE1F7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бизнесменов – 10%;</w:t>
      </w:r>
    </w:p>
    <w:p w:rsidR="00FE1F7B" w:rsidRDefault="00FE1F7B" w:rsidP="00FE1F7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рабочих – 20%;</w:t>
      </w:r>
    </w:p>
    <w:p w:rsidR="00FE1F7B" w:rsidRPr="00AF4C9C" w:rsidRDefault="00FE1F7B" w:rsidP="00AF4C9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работающих – 10</w:t>
      </w:r>
      <w:r w:rsidR="00AF4C9C">
        <w:rPr>
          <w:sz w:val="28"/>
          <w:szCs w:val="28"/>
        </w:rPr>
        <w:t>%</w:t>
      </w:r>
    </w:p>
    <w:p w:rsidR="00FE1F7B" w:rsidRDefault="00FE1F7B" w:rsidP="00FE1F7B">
      <w:pPr>
        <w:jc w:val="center"/>
        <w:rPr>
          <w:b/>
          <w:sz w:val="28"/>
          <w:szCs w:val="28"/>
        </w:rPr>
      </w:pPr>
    </w:p>
    <w:p w:rsidR="000672D5" w:rsidRDefault="000672D5" w:rsidP="00FE1F7B">
      <w:pPr>
        <w:jc w:val="center"/>
        <w:rPr>
          <w:b/>
          <w:sz w:val="28"/>
          <w:szCs w:val="28"/>
        </w:rPr>
      </w:pPr>
    </w:p>
    <w:p w:rsidR="00E67C3C" w:rsidRPr="00B26676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сотрудничества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социальными партнерами</w:t>
      </w:r>
      <w:r w:rsidRPr="00B26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67C3C" w:rsidRPr="00B26676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организация и проведение внеклассных  мероприятий,</w:t>
      </w:r>
    </w:p>
    <w:p w:rsidR="00E67C3C" w:rsidRPr="00B26676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конкурсов и выставок изобразительного творчества обучающихся;</w:t>
      </w:r>
    </w:p>
    <w:p w:rsidR="00E67C3C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встречи- с художниками  ,</w:t>
      </w:r>
    </w:p>
    <w:p w:rsidR="00E67C3C" w:rsidRPr="00B26676" w:rsidRDefault="005A6218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мастер-классов и интегрированных уроков;</w:t>
      </w:r>
    </w:p>
    <w:p w:rsidR="00E67C3C" w:rsidRPr="00B26676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и различные тематические десанты,</w:t>
      </w:r>
    </w:p>
    <w:p w:rsidR="00E67C3C" w:rsidRPr="00B26676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приглашение специалистов на разные внеурочные мероприятия,</w:t>
      </w:r>
    </w:p>
    <w:p w:rsidR="00E67C3C" w:rsidRPr="00B26676" w:rsidRDefault="00E67C3C" w:rsidP="00E67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спонсорская помощь школе и т. д.</w:t>
      </w:r>
    </w:p>
    <w:p w:rsidR="00E67C3C" w:rsidRDefault="00E67C3C" w:rsidP="00FE1F7B">
      <w:pPr>
        <w:jc w:val="center"/>
        <w:rPr>
          <w:b/>
          <w:sz w:val="28"/>
          <w:szCs w:val="28"/>
        </w:rPr>
      </w:pPr>
    </w:p>
    <w:p w:rsidR="00E67C3C" w:rsidRDefault="00E67C3C" w:rsidP="00FE1F7B">
      <w:pPr>
        <w:jc w:val="center"/>
        <w:rPr>
          <w:b/>
          <w:sz w:val="28"/>
          <w:szCs w:val="28"/>
        </w:rPr>
      </w:pPr>
    </w:p>
    <w:p w:rsidR="00E67C3C" w:rsidRDefault="00E67C3C" w:rsidP="00FE1F7B">
      <w:pPr>
        <w:jc w:val="center"/>
        <w:rPr>
          <w:b/>
          <w:sz w:val="28"/>
          <w:szCs w:val="28"/>
        </w:rPr>
      </w:pPr>
    </w:p>
    <w:p w:rsidR="00E67C3C" w:rsidRDefault="00E67C3C" w:rsidP="00FE1F7B">
      <w:pPr>
        <w:jc w:val="center"/>
        <w:rPr>
          <w:b/>
          <w:sz w:val="28"/>
          <w:szCs w:val="28"/>
        </w:rPr>
      </w:pPr>
    </w:p>
    <w:p w:rsidR="00E67C3C" w:rsidRDefault="00E67C3C" w:rsidP="00FE1F7B">
      <w:pPr>
        <w:jc w:val="center"/>
        <w:rPr>
          <w:b/>
          <w:sz w:val="28"/>
          <w:szCs w:val="28"/>
        </w:rPr>
      </w:pPr>
    </w:p>
    <w:p w:rsidR="00E67C3C" w:rsidRDefault="00E67C3C" w:rsidP="00FE1F7B">
      <w:pPr>
        <w:jc w:val="center"/>
        <w:rPr>
          <w:b/>
          <w:sz w:val="28"/>
          <w:szCs w:val="28"/>
        </w:rPr>
      </w:pPr>
    </w:p>
    <w:p w:rsidR="00E67C3C" w:rsidRDefault="00E67C3C" w:rsidP="00E67C3C">
      <w:pPr>
        <w:rPr>
          <w:b/>
          <w:sz w:val="28"/>
          <w:szCs w:val="28"/>
        </w:rPr>
      </w:pPr>
    </w:p>
    <w:p w:rsidR="00E67C3C" w:rsidRDefault="00E67C3C" w:rsidP="00E67C3C">
      <w:pPr>
        <w:ind w:left="-426"/>
        <w:jc w:val="center"/>
        <w:rPr>
          <w:b/>
          <w:sz w:val="28"/>
          <w:szCs w:val="28"/>
        </w:rPr>
      </w:pPr>
    </w:p>
    <w:p w:rsidR="005A6218" w:rsidRDefault="005A6218" w:rsidP="00FE1F7B">
      <w:pPr>
        <w:jc w:val="center"/>
        <w:rPr>
          <w:b/>
          <w:sz w:val="28"/>
          <w:szCs w:val="28"/>
        </w:rPr>
      </w:pPr>
    </w:p>
    <w:p w:rsidR="005A6218" w:rsidRDefault="00FE1F7B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ВЗАИМОДЕЙСТВИЯ СУБЪЕКТ</w:t>
      </w:r>
      <w:r w:rsidR="000672D5">
        <w:rPr>
          <w:b/>
          <w:sz w:val="28"/>
          <w:szCs w:val="28"/>
        </w:rPr>
        <w:t xml:space="preserve">ОВ ОБРАЗОВАТЕЛЬНОГО ПРОЦЕССА </w:t>
      </w:r>
    </w:p>
    <w:p w:rsidR="00FE1F7B" w:rsidRDefault="000672D5" w:rsidP="00FE1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</w:t>
      </w:r>
      <w:r w:rsidR="00FE1F7B">
        <w:rPr>
          <w:b/>
          <w:sz w:val="28"/>
          <w:szCs w:val="28"/>
        </w:rPr>
        <w:t xml:space="preserve"> «Рославльская ДХШ»</w:t>
      </w:r>
    </w:p>
    <w:p w:rsidR="00FE1F7B" w:rsidRDefault="00FE1F7B" w:rsidP="00FE1F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253"/>
        <w:gridCol w:w="3311"/>
      </w:tblGrid>
      <w:tr w:rsidR="00FE1F7B" w:rsidRPr="00B404CA" w:rsidTr="00E67C3C">
        <w:trPr>
          <w:trHeight w:val="1472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B404CA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727710</wp:posOffset>
                      </wp:positionV>
                      <wp:extent cx="1714500" cy="0"/>
                      <wp:effectExtent l="24765" t="72390" r="22860" b="70485"/>
                      <wp:wrapNone/>
                      <wp:docPr id="2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5BCE2" id="Line 3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7.3pt" to="29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lXMQIAAFc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" strokeweight="2.25pt">
                      <v:stroke endarrow="block"/>
                    </v:line>
                  </w:pict>
                </mc:Fallback>
              </mc:AlternateContent>
            </w:r>
            <w:r w:rsidR="00FE1F7B" w:rsidRPr="00B404CA">
              <w:rPr>
                <w:b/>
              </w:rPr>
              <w:t>Педагогический совет</w:t>
            </w:r>
          </w:p>
        </w:tc>
        <w:tc>
          <w:tcPr>
            <w:tcW w:w="33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B404CA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727710</wp:posOffset>
                      </wp:positionV>
                      <wp:extent cx="0" cy="973455"/>
                      <wp:effectExtent l="15240" t="15240" r="22860" b="20955"/>
                      <wp:wrapNone/>
                      <wp:docPr id="2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734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07807" id="Line 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57.3pt" to="128.4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" strokeweight="2.25pt"/>
                  </w:pict>
                </mc:Fallback>
              </mc:AlternateContent>
            </w:r>
          </w:p>
        </w:tc>
        <w:tc>
          <w:tcPr>
            <w:tcW w:w="3372" w:type="dxa"/>
            <w:tcBorders>
              <w:left w:val="single" w:sz="18" w:space="0" w:color="auto"/>
            </w:tcBorders>
          </w:tcPr>
          <w:p w:rsidR="00FE1F7B" w:rsidRPr="00B404CA" w:rsidRDefault="00FE1F7B" w:rsidP="0042769E">
            <w:pPr>
              <w:jc w:val="center"/>
              <w:rPr>
                <w:b/>
              </w:rPr>
            </w:pPr>
            <w:r w:rsidRPr="00B404CA">
              <w:rPr>
                <w:b/>
              </w:rPr>
              <w:t>Учредитель:</w:t>
            </w:r>
          </w:p>
          <w:p w:rsidR="00FE1F7B" w:rsidRPr="00B404CA" w:rsidRDefault="00FE1F7B" w:rsidP="00E67C3C">
            <w:pPr>
              <w:jc w:val="center"/>
              <w:rPr>
                <w:b/>
              </w:rPr>
            </w:pPr>
            <w:r w:rsidRPr="00F32302">
              <w:rPr>
                <w:b/>
              </w:rPr>
              <w:t>Администрация МО «Рославльский район» Смоленской области</w:t>
            </w:r>
          </w:p>
        </w:tc>
      </w:tr>
    </w:tbl>
    <w:p w:rsidR="00FE1F7B" w:rsidRPr="00A64E70" w:rsidRDefault="00934EDE" w:rsidP="00FE1F7B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0" cy="621030"/>
                <wp:effectExtent l="72390" t="15240" r="70485" b="30480"/>
                <wp:wrapNone/>
                <wp:docPr id="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95BB" id="Line 5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pt" to="45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0" cy="621030"/>
                <wp:effectExtent l="72390" t="15240" r="70485" b="30480"/>
                <wp:wrapNone/>
                <wp:docPr id="2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6CF7" id="Line 5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pt" to="35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FE1F7B" w:rsidRPr="00A64E70" w:rsidRDefault="00934EDE" w:rsidP="00FE1F7B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0" cy="0"/>
                <wp:effectExtent l="5715" t="13970" r="13335" b="508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D600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pt" to="4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gEDAIAACQ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"/>
            </w:pict>
          </mc:Fallback>
        </mc:AlternateConten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016"/>
        <w:gridCol w:w="1044"/>
        <w:gridCol w:w="1980"/>
        <w:gridCol w:w="804"/>
        <w:gridCol w:w="1559"/>
      </w:tblGrid>
      <w:tr w:rsidR="00FE1F7B" w:rsidRPr="00B404CA" w:rsidTr="00E67C3C">
        <w:trPr>
          <w:trHeight w:val="859"/>
        </w:trPr>
        <w:tc>
          <w:tcPr>
            <w:tcW w:w="15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B404CA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672465</wp:posOffset>
                      </wp:positionV>
                      <wp:extent cx="0" cy="4699635"/>
                      <wp:effectExtent l="15240" t="15875" r="22860" b="18415"/>
                      <wp:wrapNone/>
                      <wp:docPr id="2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99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8946A"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95pt" to="0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+F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" strokeweight="2.25pt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288925</wp:posOffset>
                      </wp:positionV>
                      <wp:extent cx="685800" cy="0"/>
                      <wp:effectExtent l="26035" t="70485" r="31115" b="72390"/>
                      <wp:wrapNone/>
                      <wp:docPr id="2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54A08" id="Line 2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22.75pt" to="126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" strokeweight="2.25pt">
                      <v:stroke startarrow="block" endarrow="block"/>
                    </v:line>
                  </w:pict>
                </mc:Fallback>
              </mc:AlternateContent>
            </w:r>
            <w:r w:rsidR="00FE1F7B" w:rsidRPr="00B404CA">
              <w:rPr>
                <w:b/>
              </w:rPr>
              <w:t>Учащиеся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B404CA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571500</wp:posOffset>
                      </wp:positionV>
                      <wp:extent cx="0" cy="716915"/>
                      <wp:effectExtent l="70485" t="19685" r="72390" b="25400"/>
                      <wp:wrapNone/>
                      <wp:docPr id="2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9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A537E"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45pt" to="48.4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1TKAIAAEw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B404CA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571500</wp:posOffset>
                      </wp:positionV>
                      <wp:extent cx="3015615" cy="772160"/>
                      <wp:effectExtent l="43815" t="19685" r="17145" b="74930"/>
                      <wp:wrapNone/>
                      <wp:docPr id="2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5615" cy="7721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ACBA6" id="Line 3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45pt" to="286.0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288290</wp:posOffset>
                      </wp:positionV>
                      <wp:extent cx="685800" cy="0"/>
                      <wp:effectExtent l="24765" t="69850" r="32385" b="73025"/>
                      <wp:wrapNone/>
                      <wp:docPr id="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DE2D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2.7pt" to="147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jrLA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" strokeweight="2.25pt">
                      <v:stroke startarrow="block" endarrow="block"/>
                    </v:line>
                  </w:pict>
                </mc:Fallback>
              </mc:AlternateContent>
            </w:r>
            <w:r w:rsidR="00FE1F7B" w:rsidRPr="00B404CA">
              <w:rPr>
                <w:b/>
              </w:rPr>
              <w:t>Педагогический коллектив</w:t>
            </w:r>
          </w:p>
        </w:tc>
        <w:tc>
          <w:tcPr>
            <w:tcW w:w="10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B404CA" w:rsidRDefault="00FE1F7B" w:rsidP="0042769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290195</wp:posOffset>
                      </wp:positionV>
                      <wp:extent cx="504825" cy="0"/>
                      <wp:effectExtent l="30480" t="71755" r="26670" b="71120"/>
                      <wp:wrapNone/>
                      <wp:docPr id="1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1CEDE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22.85pt" to="133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/1LQIAAG4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" strokeweight="2.25pt">
                      <v:stroke startarrow="block" endarrow="block"/>
                    </v:line>
                  </w:pict>
                </mc:Fallback>
              </mc:AlternateContent>
            </w:r>
            <w:r w:rsidR="00FE1F7B" w:rsidRPr="00B404CA">
              <w:rPr>
                <w:b/>
              </w:rPr>
              <w:t>Администрация</w:t>
            </w:r>
          </w:p>
          <w:p w:rsidR="00E67C3C" w:rsidRPr="00B404CA" w:rsidRDefault="00934EDE" w:rsidP="0042769E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349250</wp:posOffset>
                      </wp:positionV>
                      <wp:extent cx="1466850" cy="615950"/>
                      <wp:effectExtent l="49530" t="15875" r="17145" b="73025"/>
                      <wp:wrapNone/>
                      <wp:docPr id="18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6850" cy="6159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50666" id="Line 3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27.5pt" to="133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" strokeweight="2.25pt">
                      <v:stroke endarrow="block"/>
                    </v:line>
                  </w:pict>
                </mc:Fallback>
              </mc:AlternateContent>
            </w:r>
            <w:r w:rsidR="00E67C3C">
              <w:rPr>
                <w:b/>
              </w:rPr>
              <w:t>ДХШ</w:t>
            </w:r>
          </w:p>
        </w:tc>
        <w:tc>
          <w:tcPr>
            <w:tcW w:w="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B404CA" w:rsidRDefault="00FE1F7B" w:rsidP="0042769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1F7B" w:rsidRPr="00B404CA" w:rsidRDefault="00FE1F7B" w:rsidP="00E67C3C">
            <w:pPr>
              <w:jc w:val="center"/>
              <w:rPr>
                <w:b/>
              </w:rPr>
            </w:pPr>
            <w:r w:rsidRPr="00B404CA">
              <w:rPr>
                <w:b/>
              </w:rPr>
              <w:t>Социальные партнеры</w:t>
            </w:r>
          </w:p>
        </w:tc>
      </w:tr>
    </w:tbl>
    <w:p w:rsidR="00FE1F7B" w:rsidRDefault="00934EDE" w:rsidP="00E67C3C">
      <w:pPr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-2540</wp:posOffset>
                </wp:positionV>
                <wp:extent cx="0" cy="671195"/>
                <wp:effectExtent l="72390" t="15875" r="70485" b="2730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5238" id="Lin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.2pt" to="48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jj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-2540</wp:posOffset>
                </wp:positionV>
                <wp:extent cx="590550" cy="671195"/>
                <wp:effectExtent l="68580" t="15875" r="17145" b="65405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671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51899" id="Line 3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-.2pt" to="424.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-2540</wp:posOffset>
                </wp:positionV>
                <wp:extent cx="0" cy="1619885"/>
                <wp:effectExtent l="72390" t="15875" r="70485" b="31115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6472C" id="Line 4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2pt" to="6in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" strokeweight="2.25pt">
                <v:stroke startarrow="block"/>
              </v:line>
            </w:pict>
          </mc:Fallback>
        </mc:AlternateContent>
      </w:r>
    </w:p>
    <w:p w:rsidR="00E67C3C" w:rsidRPr="00E67C3C" w:rsidRDefault="00E67C3C" w:rsidP="00E67C3C">
      <w:pPr>
        <w:jc w:val="center"/>
        <w:rPr>
          <w:b/>
        </w:rPr>
      </w:pPr>
    </w:p>
    <w:tbl>
      <w:tblPr>
        <w:tblW w:w="9023" w:type="dxa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31"/>
        <w:gridCol w:w="1587"/>
        <w:gridCol w:w="231"/>
        <w:gridCol w:w="1902"/>
        <w:gridCol w:w="231"/>
        <w:gridCol w:w="1475"/>
        <w:gridCol w:w="614"/>
        <w:gridCol w:w="1046"/>
      </w:tblGrid>
      <w:tr w:rsidR="00FE1F7B" w:rsidRPr="00B404CA" w:rsidTr="00E67C3C">
        <w:trPr>
          <w:trHeight w:val="876"/>
        </w:trPr>
        <w:tc>
          <w:tcPr>
            <w:tcW w:w="1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E67C3C" w:rsidRDefault="00FE1F7B" w:rsidP="00E67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C">
              <w:rPr>
                <w:rFonts w:ascii="Times New Roman" w:hAnsi="Times New Roman" w:cs="Times New Roman"/>
                <w:b/>
                <w:sz w:val="24"/>
                <w:szCs w:val="24"/>
              </w:rPr>
              <w:t>Профком</w:t>
            </w:r>
          </w:p>
        </w:tc>
        <w:tc>
          <w:tcPr>
            <w:tcW w:w="2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E67C3C" w:rsidRDefault="00FE1F7B" w:rsidP="00E67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E67C3C" w:rsidRDefault="00FE1F7B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</w:p>
          <w:p w:rsidR="00FE1F7B" w:rsidRPr="00E67C3C" w:rsidRDefault="00FE1F7B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E67C3C" w:rsidRDefault="00FE1F7B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E67C3C" w:rsidRDefault="00934EDE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576580</wp:posOffset>
                      </wp:positionV>
                      <wp:extent cx="0" cy="1011555"/>
                      <wp:effectExtent l="72390" t="22225" r="70485" b="33020"/>
                      <wp:wrapNone/>
                      <wp:docPr id="1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15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1208" id="Line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45.4pt" to="85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" strokeweight="2.25pt">
                      <v:stroke endarrow="block"/>
                    </v:line>
                  </w:pict>
                </mc:Fallback>
              </mc:AlternateContent>
            </w:r>
            <w:r w:rsidR="00FE1F7B" w:rsidRPr="00E67C3C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Выставочный зал</w:t>
            </w:r>
          </w:p>
        </w:tc>
        <w:tc>
          <w:tcPr>
            <w:tcW w:w="2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E67C3C" w:rsidRDefault="00FE1F7B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F7B" w:rsidRPr="00E67C3C" w:rsidRDefault="00FE1F7B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3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парк</w:t>
            </w:r>
          </w:p>
        </w:tc>
        <w:tc>
          <w:tcPr>
            <w:tcW w:w="6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E1F7B" w:rsidRPr="00E67C3C" w:rsidRDefault="00E67C3C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1F7B" w:rsidRPr="00E67C3C" w:rsidRDefault="00934EDE" w:rsidP="00E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576580</wp:posOffset>
                      </wp:positionV>
                      <wp:extent cx="0" cy="2548255"/>
                      <wp:effectExtent l="15240" t="22225" r="22860" b="20320"/>
                      <wp:wrapNone/>
                      <wp:docPr id="1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82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89F48" id="Line 5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45.4pt" to="45.7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" strokeweight="2.25pt"/>
                  </w:pict>
                </mc:Fallback>
              </mc:AlternateContent>
            </w:r>
            <w:r w:rsidR="00FE1F7B" w:rsidRPr="00E67C3C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</w:tbl>
    <w:p w:rsidR="00FE1F7B" w:rsidRPr="00A64E70" w:rsidRDefault="00934EDE" w:rsidP="00E67C3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0" cy="297815"/>
                <wp:effectExtent l="72390" t="23495" r="70485" b="31115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7C0A" id="Line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pt" to="25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CeJw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" strokeweight="2.25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59690</wp:posOffset>
                </wp:positionV>
                <wp:extent cx="685800" cy="0"/>
                <wp:effectExtent l="15240" t="23495" r="22860" b="14605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F1B8" id="Line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52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" strokeweight="2.25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2400300" cy="0"/>
                <wp:effectExtent l="15240" t="23495" r="22860" b="1460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D122" id="Line 4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pt" to="44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" strokeweight="2.25pt"/>
            </w:pict>
          </mc:Fallback>
        </mc:AlternateContent>
      </w:r>
    </w:p>
    <w:p w:rsidR="00FE1F7B" w:rsidRPr="00A64E70" w:rsidRDefault="00934EDE" w:rsidP="00FE1F7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1485900" cy="452120"/>
                <wp:effectExtent l="15240" t="16510" r="22860" b="1714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3C" w:rsidRPr="00A64E70" w:rsidRDefault="00E67C3C" w:rsidP="00FE1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E70">
                              <w:rPr>
                                <w:b/>
                              </w:rPr>
                              <w:t>Районный совет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42pt;margin-top:8.5pt;width:117pt;height: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" strokeweight="2.25pt">
                <v:textbox>
                  <w:txbxContent>
                    <w:p w:rsidR="00E67C3C" w:rsidRPr="00A64E70" w:rsidRDefault="00E67C3C" w:rsidP="00FE1F7B">
                      <w:pPr>
                        <w:jc w:val="center"/>
                        <w:rPr>
                          <w:b/>
                        </w:rPr>
                      </w:pPr>
                      <w:r w:rsidRPr="00A64E70">
                        <w:rPr>
                          <w:b/>
                        </w:rPr>
                        <w:t>Районный 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1485900" cy="452120"/>
                <wp:effectExtent l="15240" t="16510" r="22860" b="1714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3C" w:rsidRPr="00A64E70" w:rsidRDefault="00E67C3C" w:rsidP="00FE1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E70">
                              <w:rPr>
                                <w:b/>
                              </w:rPr>
                              <w:t>Областной совет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180pt;margin-top:8.5pt;width:117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" strokeweight="2.25pt">
                <v:textbox>
                  <w:txbxContent>
                    <w:p w:rsidR="00E67C3C" w:rsidRPr="00A64E70" w:rsidRDefault="00E67C3C" w:rsidP="00FE1F7B">
                      <w:pPr>
                        <w:jc w:val="center"/>
                        <w:rPr>
                          <w:b/>
                        </w:rPr>
                      </w:pPr>
                      <w:r w:rsidRPr="00A64E70">
                        <w:rPr>
                          <w:b/>
                        </w:rPr>
                        <w:t>Областной совет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E1F7B" w:rsidRPr="00A64E70" w:rsidRDefault="00FE1F7B" w:rsidP="00FE1F7B">
      <w:pPr>
        <w:jc w:val="center"/>
        <w:rPr>
          <w:b/>
          <w:sz w:val="28"/>
          <w:szCs w:val="28"/>
        </w:rPr>
      </w:pPr>
    </w:p>
    <w:p w:rsidR="00FE1F7B" w:rsidRPr="00A64E70" w:rsidRDefault="00934EDE" w:rsidP="00AF4C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828800" cy="685800"/>
                <wp:effectExtent l="15240" t="14605" r="22860" b="2349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3C" w:rsidRPr="00DF4053" w:rsidRDefault="00E67C3C" w:rsidP="00FE1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культуре, спорту  и молодежной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margin-left:252pt;margin-top:.05pt;width:2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" strokeweight="2.25pt">
                <v:textbox>
                  <w:txbxContent>
                    <w:p w:rsidR="00E67C3C" w:rsidRPr="00DF4053" w:rsidRDefault="00E67C3C" w:rsidP="00FE1F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культуре, спорту  и молодежной политике</w:t>
                      </w:r>
                    </w:p>
                  </w:txbxContent>
                </v:textbox>
              </v:rect>
            </w:pict>
          </mc:Fallback>
        </mc:AlternateContent>
      </w:r>
    </w:p>
    <w:p w:rsidR="00FE1F7B" w:rsidRPr="00A64E70" w:rsidRDefault="00FE1F7B" w:rsidP="00FE1F7B">
      <w:pPr>
        <w:jc w:val="center"/>
        <w:rPr>
          <w:b/>
          <w:sz w:val="28"/>
          <w:szCs w:val="28"/>
        </w:rPr>
      </w:pPr>
    </w:p>
    <w:p w:rsidR="00FE1F7B" w:rsidRPr="00A64E70" w:rsidRDefault="00FE1F7B" w:rsidP="00FE1F7B">
      <w:pPr>
        <w:jc w:val="center"/>
        <w:rPr>
          <w:b/>
          <w:sz w:val="28"/>
          <w:szCs w:val="28"/>
        </w:rPr>
      </w:pPr>
    </w:p>
    <w:p w:rsidR="00FE1F7B" w:rsidRPr="00A64E70" w:rsidRDefault="00934EDE" w:rsidP="00FE1F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2057400" cy="571500"/>
                <wp:effectExtent l="15240" t="17145" r="22860" b="2095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3C" w:rsidRPr="00F32302" w:rsidRDefault="00E67C3C" w:rsidP="00FE1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302">
                              <w:rPr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left:0;text-align:left;margin-left:153pt;margin-top:.55pt;width:16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3jKgIAAFAEAAAOAAAAZHJzL2Uyb0RvYy54bWysVFFv0zAQfkfiP1h+p0lKs5a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" strokeweight="2.25pt">
                <v:textbox>
                  <w:txbxContent>
                    <w:p w:rsidR="00E67C3C" w:rsidRPr="00F32302" w:rsidRDefault="00E67C3C" w:rsidP="00FE1F7B">
                      <w:pPr>
                        <w:jc w:val="center"/>
                        <w:rPr>
                          <w:b/>
                        </w:rPr>
                      </w:pPr>
                      <w:r w:rsidRPr="00F32302">
                        <w:rPr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FE1F7B" w:rsidRPr="00E67C3C" w:rsidRDefault="00934EDE" w:rsidP="00E67C3C">
      <w:pPr>
        <w:jc w:val="center"/>
        <w:rPr>
          <w:b/>
          <w:sz w:val="18"/>
        </w:rPr>
      </w:pPr>
      <w:r>
        <w:rPr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</wp:posOffset>
                </wp:positionV>
                <wp:extent cx="2286000" cy="0"/>
                <wp:effectExtent l="24765" t="74930" r="22860" b="67945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083D" id="Line 5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45pt" to="4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242570</wp:posOffset>
                </wp:positionV>
                <wp:extent cx="0" cy="457200"/>
                <wp:effectExtent l="72390" t="19685" r="70485" b="2794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D7CE" id="Line 5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1pt" to="23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928370</wp:posOffset>
                </wp:positionV>
                <wp:extent cx="1943100" cy="0"/>
                <wp:effectExtent l="15240" t="67310" r="32385" b="7556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9062" id="Line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1pt" to="153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8c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699770</wp:posOffset>
                </wp:positionV>
                <wp:extent cx="2057400" cy="571500"/>
                <wp:effectExtent l="15240" t="19685" r="22860" b="1841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3C" w:rsidRPr="00F32302" w:rsidRDefault="00E67C3C" w:rsidP="00FE1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302">
                              <w:rPr>
                                <w:b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153pt;margin-top:55.1pt;width:162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" strokeweight="2.25pt">
                <v:textbox>
                  <w:txbxContent>
                    <w:p w:rsidR="00E67C3C" w:rsidRPr="00F32302" w:rsidRDefault="00E67C3C" w:rsidP="00FE1F7B">
                      <w:pPr>
                        <w:jc w:val="center"/>
                        <w:rPr>
                          <w:b/>
                        </w:rPr>
                      </w:pPr>
                      <w:r w:rsidRPr="00F32302">
                        <w:rPr>
                          <w:b/>
                        </w:rP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E1F7B" w:rsidRPr="007059ED" w:rsidRDefault="00FE1F7B" w:rsidP="007059ED">
      <w:pPr>
        <w:tabs>
          <w:tab w:val="left" w:pos="4395"/>
        </w:tabs>
        <w:rPr>
          <w:sz w:val="28"/>
          <w:szCs w:val="28"/>
        </w:rPr>
      </w:pPr>
    </w:p>
    <w:p w:rsidR="00450702" w:rsidRDefault="00450702" w:rsidP="007059ED">
      <w:pPr>
        <w:jc w:val="center"/>
        <w:rPr>
          <w:b/>
          <w:sz w:val="28"/>
          <w:szCs w:val="28"/>
        </w:rPr>
      </w:pPr>
    </w:p>
    <w:p w:rsidR="00B26676" w:rsidRPr="00B26676" w:rsidRDefault="00B26676" w:rsidP="007059ED">
      <w:pPr>
        <w:jc w:val="center"/>
        <w:rPr>
          <w:b/>
          <w:sz w:val="28"/>
          <w:szCs w:val="28"/>
        </w:rPr>
      </w:pPr>
    </w:p>
    <w:p w:rsidR="00B26676" w:rsidRPr="00B26676" w:rsidRDefault="00B26676" w:rsidP="007059ED">
      <w:pPr>
        <w:jc w:val="center"/>
        <w:rPr>
          <w:b/>
          <w:sz w:val="28"/>
          <w:szCs w:val="28"/>
        </w:rPr>
      </w:pPr>
    </w:p>
    <w:p w:rsidR="00B26676" w:rsidRPr="00B26676" w:rsidRDefault="00B26676" w:rsidP="007059ED">
      <w:pPr>
        <w:jc w:val="center"/>
        <w:rPr>
          <w:b/>
          <w:sz w:val="28"/>
          <w:szCs w:val="28"/>
        </w:rPr>
      </w:pPr>
    </w:p>
    <w:p w:rsidR="00E67C3C" w:rsidRPr="000672D5" w:rsidRDefault="00E67C3C" w:rsidP="00E67C3C">
      <w:pPr>
        <w:jc w:val="center"/>
        <w:rPr>
          <w:b/>
          <w:sz w:val="28"/>
          <w:szCs w:val="28"/>
        </w:rPr>
      </w:pPr>
      <w:r w:rsidRPr="000672D5">
        <w:rPr>
          <w:b/>
          <w:sz w:val="28"/>
          <w:szCs w:val="28"/>
        </w:rPr>
        <w:t xml:space="preserve">ПРОГРАММА РАЗВИТИЯ </w:t>
      </w:r>
    </w:p>
    <w:p w:rsidR="00B26676" w:rsidRPr="00B26676" w:rsidRDefault="00B26676" w:rsidP="007059ED">
      <w:pPr>
        <w:jc w:val="center"/>
        <w:rPr>
          <w:b/>
          <w:sz w:val="28"/>
          <w:szCs w:val="28"/>
        </w:rPr>
      </w:pPr>
    </w:p>
    <w:p w:rsidR="007059ED" w:rsidRPr="00B26676" w:rsidRDefault="007059ED" w:rsidP="007059ED">
      <w:pPr>
        <w:jc w:val="center"/>
        <w:rPr>
          <w:b/>
          <w:sz w:val="28"/>
          <w:szCs w:val="28"/>
        </w:rPr>
      </w:pPr>
      <w:r w:rsidRPr="00B26676">
        <w:rPr>
          <w:b/>
          <w:sz w:val="28"/>
          <w:szCs w:val="28"/>
        </w:rPr>
        <w:t>МБУ ДО «Рославльская детская художественная школа»</w:t>
      </w:r>
    </w:p>
    <w:p w:rsidR="007059ED" w:rsidRPr="00B26676" w:rsidRDefault="007059ED" w:rsidP="007059ED">
      <w:pPr>
        <w:jc w:val="center"/>
        <w:rPr>
          <w:b/>
          <w:sz w:val="28"/>
          <w:szCs w:val="28"/>
        </w:rPr>
      </w:pPr>
    </w:p>
    <w:p w:rsidR="007059ED" w:rsidRPr="00B26676" w:rsidRDefault="007059ED" w:rsidP="007059ED">
      <w:pPr>
        <w:rPr>
          <w:sz w:val="28"/>
          <w:szCs w:val="28"/>
        </w:rPr>
      </w:pPr>
      <w:r w:rsidRPr="00B26676">
        <w:rPr>
          <w:b/>
          <w:sz w:val="28"/>
          <w:szCs w:val="28"/>
        </w:rPr>
        <w:t>1. Основные цель и задачи, направления и план реализации Программы</w:t>
      </w:r>
    </w:p>
    <w:p w:rsidR="007059ED" w:rsidRDefault="007059ED" w:rsidP="007059ED">
      <w:pPr>
        <w:spacing w:before="30" w:after="30"/>
        <w:ind w:firstLine="708"/>
        <w:jc w:val="both"/>
        <w:rPr>
          <w:sz w:val="28"/>
          <w:szCs w:val="28"/>
        </w:rPr>
      </w:pPr>
      <w:r w:rsidRPr="00B26676">
        <w:rPr>
          <w:sz w:val="28"/>
          <w:szCs w:val="28"/>
        </w:rPr>
        <w:t>Программа развития муниципального бюджетного</w:t>
      </w:r>
      <w:r w:rsidRPr="000672D5">
        <w:rPr>
          <w:sz w:val="28"/>
          <w:szCs w:val="28"/>
        </w:rPr>
        <w:t xml:space="preserve">  учреждения дополнительного образования «Рославльская детская художественная школа» на 2015 - 2018 годы  определяет стратегическую цель, основные задачи, комплекс необходимых для их реализации ресурсов и мероприятий, направленных на достижение целевых показателей развития школы, обеспечивающих поэтапное решение важнейших задач модернизации дополнительного образования детей и молодежи, приоритетов социально-экономического развития .</w:t>
      </w:r>
    </w:p>
    <w:p w:rsidR="003A389C" w:rsidRDefault="003A389C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постиндустриальном обществе 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</w:t>
      </w:r>
      <w:r w:rsidR="006E7B2F">
        <w:rPr>
          <w:sz w:val="28"/>
          <w:szCs w:val="28"/>
        </w:rPr>
        <w:t>обеспечения доступности и обязательного общего , «массового»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</w:t>
      </w:r>
      <w:r w:rsidR="00F5086C">
        <w:rPr>
          <w:sz w:val="28"/>
          <w:szCs w:val="28"/>
        </w:rPr>
        <w:t>ов и инт</w:t>
      </w:r>
      <w:r w:rsidR="006E7B2F">
        <w:rPr>
          <w:sz w:val="28"/>
          <w:szCs w:val="28"/>
        </w:rPr>
        <w:t xml:space="preserve">еграции в социум, но создает возможности для реализации фундаментального вектора процесса человека, поиска и обретения человеком самого себя.  </w:t>
      </w:r>
    </w:p>
    <w:p w:rsidR="006E7B2F" w:rsidRDefault="006E7B2F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политик. Становясь членами высоко мотивированных детско-взрослых образовательных сообществ, дети и подростки</w:t>
      </w:r>
      <w:r w:rsidR="00F5086C">
        <w:rPr>
          <w:sz w:val="28"/>
          <w:szCs w:val="28"/>
        </w:rPr>
        <w:t xml:space="preserve">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сутью непрерывного процесса саморазвития и самосовершенствования человека как субъекта культуры и деятельности.</w:t>
      </w:r>
    </w:p>
    <w:p w:rsidR="00F5086C" w:rsidRDefault="00F5086C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дополнительного образования:</w:t>
      </w:r>
    </w:p>
    <w:p w:rsidR="00F5086C" w:rsidRDefault="00F5086C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склонностями, ценностями;</w:t>
      </w:r>
    </w:p>
    <w:p w:rsidR="00F5086C" w:rsidRDefault="00F5086C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режима и темпа освоения образовательных программ, выстраивание индивидуальных образовательных траекторий (Работа с одаренными детьми и детьми с ограниченными возможностями здоровья);</w:t>
      </w:r>
    </w:p>
    <w:p w:rsidR="00F5086C" w:rsidRDefault="00F5086C" w:rsidP="00AC323C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-право на пробы и ошибки , возможность смены образовательных программ</w:t>
      </w:r>
      <w:r w:rsidR="00AC323C">
        <w:rPr>
          <w:sz w:val="28"/>
          <w:szCs w:val="28"/>
        </w:rPr>
        <w:t>;</w:t>
      </w:r>
    </w:p>
    <w:p w:rsidR="00F5086C" w:rsidRDefault="00F5086C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-тесная связь с практикой,</w:t>
      </w:r>
      <w:r w:rsidR="00AC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ориентация на создание конкретного персонального продукта и его публичную </w:t>
      </w:r>
      <w:r w:rsidR="00AC323C">
        <w:rPr>
          <w:sz w:val="28"/>
          <w:szCs w:val="28"/>
        </w:rPr>
        <w:t>презентацию;</w:t>
      </w:r>
    </w:p>
    <w:p w:rsidR="00AC323C" w:rsidRDefault="00AC323C" w:rsidP="007059E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на практике применять полученные знания и навыки.</w:t>
      </w:r>
    </w:p>
    <w:p w:rsidR="007059ED" w:rsidRPr="00C30F64" w:rsidRDefault="007059ED" w:rsidP="00C30F64">
      <w:pPr>
        <w:spacing w:before="30" w:after="30"/>
        <w:ind w:firstLine="708"/>
        <w:jc w:val="both"/>
        <w:rPr>
          <w:sz w:val="28"/>
          <w:szCs w:val="28"/>
        </w:rPr>
      </w:pPr>
    </w:p>
    <w:p w:rsidR="007059ED" w:rsidRPr="000672D5" w:rsidRDefault="007059ED" w:rsidP="007059ED">
      <w:pPr>
        <w:spacing w:before="30" w:after="30"/>
        <w:jc w:val="both"/>
        <w:rPr>
          <w:color w:val="000000"/>
          <w:sz w:val="28"/>
          <w:szCs w:val="28"/>
        </w:rPr>
      </w:pPr>
      <w:r w:rsidRPr="000672D5">
        <w:rPr>
          <w:b/>
          <w:sz w:val="28"/>
          <w:szCs w:val="28"/>
        </w:rPr>
        <w:t>Миссия школы</w:t>
      </w:r>
      <w:r w:rsidRPr="000672D5">
        <w:rPr>
          <w:sz w:val="28"/>
          <w:szCs w:val="28"/>
        </w:rPr>
        <w:t xml:space="preserve"> – создание условий для самореализации и адаптации обучающегося к жизни в современном мире, формирование основы осознанного и последующего освоения </w:t>
      </w:r>
      <w:r w:rsidR="0091462B">
        <w:rPr>
          <w:sz w:val="28"/>
          <w:szCs w:val="28"/>
        </w:rPr>
        <w:t>пред</w:t>
      </w:r>
      <w:r w:rsidRPr="000672D5">
        <w:rPr>
          <w:sz w:val="28"/>
          <w:szCs w:val="28"/>
        </w:rPr>
        <w:t>профессиональных образовательных программ, воспитания гражданственности и служения общес</w:t>
      </w:r>
      <w:r w:rsidR="00C30F64">
        <w:rPr>
          <w:sz w:val="28"/>
          <w:szCs w:val="28"/>
        </w:rPr>
        <w:t>тву, осознанный выбор профессии,</w:t>
      </w:r>
      <w:r w:rsidR="00C30F64" w:rsidRPr="00C30F64">
        <w:rPr>
          <w:sz w:val="28"/>
          <w:szCs w:val="28"/>
        </w:rPr>
        <w:t xml:space="preserve"> </w:t>
      </w:r>
      <w:r w:rsidR="00C30F64">
        <w:rPr>
          <w:sz w:val="28"/>
          <w:szCs w:val="28"/>
        </w:rPr>
        <w:t>саморазвитие и самосовершенствование обучающихся.</w:t>
      </w:r>
    </w:p>
    <w:p w:rsidR="007059ED" w:rsidRPr="0045208B" w:rsidRDefault="007059ED" w:rsidP="007059E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672D5">
        <w:rPr>
          <w:b/>
          <w:sz w:val="28"/>
          <w:szCs w:val="28"/>
        </w:rPr>
        <w:t>Цель программы</w:t>
      </w:r>
      <w:r w:rsidRPr="000672D5">
        <w:rPr>
          <w:sz w:val="28"/>
          <w:szCs w:val="28"/>
        </w:rPr>
        <w:t xml:space="preserve">: </w:t>
      </w:r>
      <w:r w:rsidR="0045208B" w:rsidRPr="0045208B">
        <w:rPr>
          <w:sz w:val="28"/>
          <w:szCs w:val="28"/>
        </w:rPr>
        <w:t>Перевод учреждения в качественно новое состояние — стабильно развива</w:t>
      </w:r>
      <w:r w:rsidR="0045208B">
        <w:rPr>
          <w:sz w:val="28"/>
          <w:szCs w:val="28"/>
        </w:rPr>
        <w:t xml:space="preserve">ющееся </w:t>
      </w:r>
      <w:r w:rsidR="0045208B" w:rsidRPr="0045208B">
        <w:rPr>
          <w:sz w:val="28"/>
          <w:szCs w:val="28"/>
        </w:rPr>
        <w:t xml:space="preserve">, обеспечивающее формирование у ребёнка творческой активности, мотивации к познанию, личностному и профессиональному </w:t>
      </w:r>
      <w:r w:rsidR="0045208B">
        <w:rPr>
          <w:sz w:val="28"/>
          <w:szCs w:val="28"/>
        </w:rPr>
        <w:t xml:space="preserve">самоопределению. </w:t>
      </w:r>
      <w:r w:rsidR="0091462B" w:rsidRPr="0045208B">
        <w:rPr>
          <w:color w:val="000000"/>
          <w:sz w:val="28"/>
          <w:szCs w:val="28"/>
        </w:rPr>
        <w:t>У</w:t>
      </w:r>
      <w:r w:rsidRPr="0045208B">
        <w:rPr>
          <w:color w:val="000000"/>
          <w:sz w:val="28"/>
          <w:szCs w:val="28"/>
        </w:rPr>
        <w:t xml:space="preserve">казанные изменения предусматривают реализацию в ДХШ дополнительных предпрофессиональных программ в области изобразительного искусства, которые, в свою очередь, реализуются на основе федеральных государственных требований. </w:t>
      </w:r>
    </w:p>
    <w:p w:rsidR="000672D5" w:rsidRPr="000672D5" w:rsidRDefault="007059ED" w:rsidP="007059ED">
      <w:pPr>
        <w:spacing w:before="30" w:after="30"/>
        <w:rPr>
          <w:sz w:val="28"/>
          <w:szCs w:val="28"/>
        </w:rPr>
      </w:pPr>
      <w:r w:rsidRPr="000672D5">
        <w:rPr>
          <w:sz w:val="28"/>
          <w:szCs w:val="28"/>
        </w:rPr>
        <w:t xml:space="preserve">Программа развития представляет собой непрерывную образовательную технологию, которая обеспечивает: </w:t>
      </w:r>
      <w:r w:rsidRPr="000672D5">
        <w:rPr>
          <w:sz w:val="28"/>
          <w:szCs w:val="28"/>
        </w:rPr>
        <w:br/>
      </w:r>
      <w:r w:rsidRPr="000672D5">
        <w:rPr>
          <w:sz w:val="28"/>
          <w:szCs w:val="28"/>
        </w:rPr>
        <w:br/>
      </w:r>
      <w:r w:rsidRPr="00C44950">
        <w:rPr>
          <w:b/>
          <w:sz w:val="28"/>
          <w:szCs w:val="28"/>
        </w:rPr>
        <w:t>Для учащихся образовательного  учреждения</w:t>
      </w:r>
      <w:r w:rsidRPr="000672D5">
        <w:rPr>
          <w:sz w:val="28"/>
          <w:szCs w:val="28"/>
        </w:rPr>
        <w:t xml:space="preserve"> : </w:t>
      </w:r>
      <w:r w:rsidRPr="000672D5">
        <w:rPr>
          <w:sz w:val="28"/>
          <w:szCs w:val="28"/>
        </w:rPr>
        <w:br/>
        <w:t>приобретение практических навыков по направлениям деятельности шко</w:t>
      </w:r>
      <w:r w:rsidR="00C30F64">
        <w:rPr>
          <w:sz w:val="28"/>
          <w:szCs w:val="28"/>
        </w:rPr>
        <w:t xml:space="preserve">лы в творческой </w:t>
      </w:r>
      <w:r w:rsidRPr="000672D5">
        <w:rPr>
          <w:sz w:val="28"/>
          <w:szCs w:val="28"/>
        </w:rPr>
        <w:t xml:space="preserve">деятельности, развитии культуры, формировании необходимых личных качеств и социальных компетентностей, расширении кругозора и раннюю профориентацию. </w:t>
      </w:r>
      <w:r w:rsidRPr="000672D5">
        <w:rPr>
          <w:sz w:val="28"/>
          <w:szCs w:val="28"/>
        </w:rPr>
        <w:br/>
      </w:r>
      <w:r w:rsidRPr="000672D5">
        <w:rPr>
          <w:sz w:val="28"/>
          <w:szCs w:val="28"/>
        </w:rPr>
        <w:br/>
      </w:r>
      <w:r w:rsidRPr="00C44950">
        <w:rPr>
          <w:b/>
          <w:sz w:val="28"/>
          <w:szCs w:val="28"/>
        </w:rPr>
        <w:t>Для сотрудников</w:t>
      </w:r>
      <w:r w:rsidRPr="000672D5">
        <w:rPr>
          <w:sz w:val="28"/>
          <w:szCs w:val="28"/>
        </w:rPr>
        <w:t xml:space="preserve">: </w:t>
      </w:r>
      <w:r w:rsidRPr="000672D5">
        <w:rPr>
          <w:sz w:val="28"/>
          <w:szCs w:val="28"/>
        </w:rPr>
        <w:br/>
        <w:t xml:space="preserve">повышение профессионального уровня, квалификации,  мотивация на работу по развитию учреждения;  значительный рост авторитета преподавателей  в </w:t>
      </w:r>
      <w:r w:rsidRPr="000672D5">
        <w:rPr>
          <w:sz w:val="28"/>
          <w:szCs w:val="28"/>
        </w:rPr>
        <w:lastRenderedPageBreak/>
        <w:t>окружающем социуме и среди учреждений реализующих программы дополнительного образования детей.</w:t>
      </w:r>
    </w:p>
    <w:p w:rsidR="000672D5" w:rsidRDefault="000672D5" w:rsidP="000672D5">
      <w:pPr>
        <w:rPr>
          <w:sz w:val="28"/>
          <w:szCs w:val="28"/>
        </w:rPr>
      </w:pPr>
    </w:p>
    <w:p w:rsidR="00AC323C" w:rsidRDefault="00D36CD6" w:rsidP="000672D5">
      <w:pPr>
        <w:rPr>
          <w:sz w:val="28"/>
          <w:szCs w:val="28"/>
        </w:rPr>
      </w:pPr>
      <w:r w:rsidRPr="00C44950">
        <w:rPr>
          <w:b/>
          <w:sz w:val="28"/>
          <w:szCs w:val="28"/>
        </w:rPr>
        <w:t>Основные механизмы развития школы</w:t>
      </w:r>
      <w:r>
        <w:rPr>
          <w:sz w:val="28"/>
          <w:szCs w:val="28"/>
        </w:rPr>
        <w:t>:</w:t>
      </w:r>
    </w:p>
    <w:p w:rsidR="00AC323C" w:rsidRDefault="00AC323C" w:rsidP="000672D5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в средствах массовой информации нового имиджа </w:t>
      </w:r>
      <w:r w:rsidR="00DB483B">
        <w:rPr>
          <w:sz w:val="28"/>
          <w:szCs w:val="28"/>
        </w:rPr>
        <w:t>дополнительного образования, соответствующего  ценному статусу ;</w:t>
      </w:r>
    </w:p>
    <w:p w:rsidR="00DB483B" w:rsidRDefault="00DB483B" w:rsidP="000672D5">
      <w:pPr>
        <w:rPr>
          <w:sz w:val="28"/>
          <w:szCs w:val="28"/>
        </w:rPr>
      </w:pPr>
      <w:r>
        <w:rPr>
          <w:sz w:val="28"/>
          <w:szCs w:val="28"/>
        </w:rPr>
        <w:t>-интеграция ресурсов;</w:t>
      </w:r>
    </w:p>
    <w:p w:rsidR="00DB483B" w:rsidRDefault="00DB483B" w:rsidP="000672D5">
      <w:pPr>
        <w:rPr>
          <w:sz w:val="28"/>
          <w:szCs w:val="28"/>
        </w:rPr>
      </w:pPr>
      <w:r>
        <w:rPr>
          <w:sz w:val="28"/>
          <w:szCs w:val="28"/>
        </w:rPr>
        <w:t>-партнерство государства, бизнеса, институтов гражданского общества, семьи;</w:t>
      </w:r>
    </w:p>
    <w:p w:rsidR="00DB483B" w:rsidRDefault="00DB483B" w:rsidP="000672D5">
      <w:pPr>
        <w:rPr>
          <w:sz w:val="28"/>
          <w:szCs w:val="28"/>
        </w:rPr>
      </w:pPr>
      <w:r>
        <w:rPr>
          <w:sz w:val="28"/>
          <w:szCs w:val="28"/>
        </w:rPr>
        <w:t>-создание конкурентной среды, стимулирующей обновление содержания и повышения качества услуг;</w:t>
      </w:r>
    </w:p>
    <w:p w:rsidR="00D36CD6" w:rsidRDefault="00D36CD6" w:rsidP="000672D5">
      <w:pPr>
        <w:rPr>
          <w:sz w:val="28"/>
          <w:szCs w:val="28"/>
        </w:rPr>
      </w:pPr>
      <w:r>
        <w:rPr>
          <w:sz w:val="28"/>
          <w:szCs w:val="28"/>
        </w:rPr>
        <w:t xml:space="preserve">-информационная открытость, обеспечение доступа граждан к полной и объективной информации о качестве дополнительных  </w:t>
      </w:r>
      <w:r w:rsidR="008E37E4">
        <w:rPr>
          <w:sz w:val="28"/>
          <w:szCs w:val="28"/>
        </w:rPr>
        <w:t xml:space="preserve">предпрофессиональных </w:t>
      </w:r>
      <w:r>
        <w:rPr>
          <w:sz w:val="28"/>
          <w:szCs w:val="28"/>
        </w:rPr>
        <w:t>общеразвивающих  программ;</w:t>
      </w:r>
    </w:p>
    <w:p w:rsidR="00D36CD6" w:rsidRDefault="00D36CD6" w:rsidP="000672D5">
      <w:pPr>
        <w:rPr>
          <w:sz w:val="28"/>
          <w:szCs w:val="28"/>
        </w:rPr>
      </w:pPr>
      <w:r>
        <w:rPr>
          <w:sz w:val="28"/>
          <w:szCs w:val="28"/>
        </w:rPr>
        <w:t>-обеспечение инновационного развития при использовании лучших традиций отечественной сферы дополнительного образования и успешных мировых практик;</w:t>
      </w:r>
    </w:p>
    <w:p w:rsidR="00D36CD6" w:rsidRDefault="00D36CD6" w:rsidP="000672D5">
      <w:pPr>
        <w:rPr>
          <w:sz w:val="28"/>
          <w:szCs w:val="28"/>
        </w:rPr>
      </w:pPr>
      <w:r>
        <w:rPr>
          <w:sz w:val="28"/>
          <w:szCs w:val="28"/>
        </w:rPr>
        <w:t>-развитие  программ  для детей с ограниченными возможностями и низким социально-экономическим статусом;</w:t>
      </w:r>
    </w:p>
    <w:p w:rsidR="00D36CD6" w:rsidRDefault="00D36CD6" w:rsidP="000672D5">
      <w:pPr>
        <w:rPr>
          <w:sz w:val="28"/>
          <w:szCs w:val="28"/>
        </w:rPr>
      </w:pPr>
      <w:r>
        <w:rPr>
          <w:sz w:val="28"/>
          <w:szCs w:val="28"/>
        </w:rPr>
        <w:t>-поиск и поддержка юных талантов;</w:t>
      </w:r>
    </w:p>
    <w:p w:rsidR="00C30F64" w:rsidRPr="00C30F64" w:rsidRDefault="00D36CD6" w:rsidP="00C44950">
      <w:pPr>
        <w:rPr>
          <w:color w:val="000000"/>
        </w:rPr>
      </w:pPr>
      <w:r>
        <w:rPr>
          <w:sz w:val="28"/>
          <w:szCs w:val="28"/>
        </w:rPr>
        <w:t>-</w:t>
      </w:r>
      <w:r w:rsidR="00C44950" w:rsidRPr="00C30F64">
        <w:rPr>
          <w:color w:val="000000"/>
        </w:rPr>
        <w:t xml:space="preserve"> </w:t>
      </w:r>
    </w:p>
    <w:p w:rsidR="00C30F64" w:rsidRPr="00C30F64" w:rsidRDefault="00C30F64" w:rsidP="00C30F64">
      <w:p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Управление реализацией программы </w:t>
      </w:r>
    </w:p>
    <w:p w:rsidR="00C30F64" w:rsidRPr="00C30F64" w:rsidRDefault="00C30F64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>Пути решения обозначенных проблем:</w:t>
      </w:r>
    </w:p>
    <w:p w:rsidR="00C30F64" w:rsidRPr="008E37E4" w:rsidRDefault="00C30F64" w:rsidP="008E37E4">
      <w:p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8E37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Задачи управленческого характера</w:t>
      </w:r>
    </w:p>
    <w:p w:rsidR="00C30F64" w:rsidRPr="00C30F64" w:rsidRDefault="00C30F64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color w:val="000000"/>
          <w:sz w:val="28"/>
          <w:szCs w:val="28"/>
        </w:rPr>
        <w:t>1. Создание условий для взращивания нового педагогического мышления через организацию педагогических мастерских, лабораторий, курсов повышения квалификации.</w:t>
      </w:r>
    </w:p>
    <w:p w:rsidR="00C30F64" w:rsidRPr="00C30F64" w:rsidRDefault="00C30F64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color w:val="000000"/>
          <w:sz w:val="28"/>
          <w:szCs w:val="28"/>
        </w:rPr>
        <w:t>2. Вовлечение большей части коллектива в проектирование концептуального пространства школы, создание условий для формирования коллектива субъектов мышления.</w:t>
      </w:r>
    </w:p>
    <w:p w:rsidR="00C30F64" w:rsidRPr="00C30F64" w:rsidRDefault="00C30F64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3. Разработка системы мониторинга методики отслеживания результативности и динамики качества протекания процесса развития школы. </w:t>
      </w:r>
    </w:p>
    <w:p w:rsidR="00C30F64" w:rsidRDefault="00C30F64" w:rsidP="00C30F6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color w:val="000000"/>
          <w:sz w:val="28"/>
          <w:szCs w:val="28"/>
        </w:rPr>
        <w:t>В связи с этим, подбор и формирование административного корпуса и педагогических кадров будет осуществляться на основе личностно-ориентированного подхода.</w:t>
      </w:r>
    </w:p>
    <w:p w:rsidR="004F21C4" w:rsidRDefault="004F21C4" w:rsidP="00C30F6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4.Внедрение механизма эффективного контракта и профессионального стандарта для преподавателей школы;</w:t>
      </w:r>
    </w:p>
    <w:p w:rsidR="004F21C4" w:rsidRDefault="004F21C4" w:rsidP="004F21C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Создание системы достижений, как инструмента оценки качества работы преподавателя;6. Создание условий для привлечения молодых специалистов , их профессиональное и творческое развитие.</w:t>
      </w:r>
    </w:p>
    <w:p w:rsidR="004F21C4" w:rsidRPr="00E72FFD" w:rsidRDefault="004F21C4" w:rsidP="008E37E4">
      <w:pPr>
        <w:spacing w:before="30" w:after="30"/>
        <w:jc w:val="both"/>
        <w:rPr>
          <w:b/>
          <w:color w:val="000000"/>
          <w:sz w:val="28"/>
          <w:szCs w:val="28"/>
        </w:rPr>
      </w:pPr>
      <w:r w:rsidRPr="00E72FFD">
        <w:rPr>
          <w:b/>
          <w:color w:val="000000"/>
          <w:sz w:val="28"/>
          <w:szCs w:val="28"/>
        </w:rPr>
        <w:t>Модернизация дополнительного образования:</w:t>
      </w:r>
    </w:p>
    <w:p w:rsidR="004F21C4" w:rsidRDefault="004F21C4" w:rsidP="004F21C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Модернизация и развитие инфраструктуры образовательного процесса</w:t>
      </w:r>
      <w:r w:rsidR="00E72FFD">
        <w:rPr>
          <w:color w:val="000000"/>
          <w:sz w:val="28"/>
          <w:szCs w:val="28"/>
        </w:rPr>
        <w:t>, задействуя,  ресурсы городского музея, выставочного зала, библиотеки;</w:t>
      </w:r>
    </w:p>
    <w:p w:rsidR="00E72FFD" w:rsidRDefault="00E72FFD" w:rsidP="004F21C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 использования цифровых инновационных технологий в образовательном процессе;</w:t>
      </w:r>
    </w:p>
    <w:p w:rsidR="00E72FFD" w:rsidRPr="004F21C4" w:rsidRDefault="00E72FFD" w:rsidP="004F21C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развития сектора программ «Учение с увлечением» ( творческая мастерская школы)</w:t>
      </w:r>
    </w:p>
    <w:p w:rsidR="00C30F64" w:rsidRPr="008E37E4" w:rsidRDefault="00C30F64" w:rsidP="008E37E4">
      <w:p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8E37E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Пути отслеживания качества учебно-воспитательного процесса</w:t>
      </w:r>
    </w:p>
    <w:p w:rsidR="004F21C4" w:rsidRDefault="004F21C4" w:rsidP="00C30F6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и совершенствование современных федеральных государственных требований к дополнительной предпрофессиональной программе «Живопись»;</w:t>
      </w:r>
    </w:p>
    <w:p w:rsidR="004F21C4" w:rsidRDefault="004F21C4" w:rsidP="00C30F64">
      <w:pPr>
        <w:pStyle w:val="a3"/>
        <w:numPr>
          <w:ilvl w:val="0"/>
          <w:numId w:val="1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новых перспективных направлений в преподавании ( организация олимпиад, конкурсов, разноуровневых соревнований)</w:t>
      </w:r>
    </w:p>
    <w:p w:rsidR="00C30F64" w:rsidRPr="00C30F64" w:rsidRDefault="00C30F64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C30F64">
        <w:rPr>
          <w:rFonts w:ascii="Calibri" w:eastAsia="Calibri" w:hAnsi="Calibri" w:cs="Times New Roman"/>
          <w:color w:val="000000"/>
          <w:sz w:val="28"/>
          <w:szCs w:val="28"/>
        </w:rPr>
        <w:t>Отслеживание качества учебно-воспитательного процесса необходимо вести по 4 направлениям:</w:t>
      </w:r>
    </w:p>
    <w:p w:rsidR="00C30F64" w:rsidRPr="00C30F64" w:rsidRDefault="001D5F69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</w:t>
      </w:r>
      <w:r w:rsidR="00C30F64" w:rsidRPr="00C30F64">
        <w:rPr>
          <w:rFonts w:ascii="Calibri" w:eastAsia="Calibri" w:hAnsi="Calibri" w:cs="Times New Roman"/>
          <w:color w:val="000000"/>
          <w:sz w:val="28"/>
          <w:szCs w:val="28"/>
        </w:rPr>
        <w:t>1.Мотивация, потребность детей в общении с искусством;</w:t>
      </w:r>
    </w:p>
    <w:p w:rsidR="00C30F64" w:rsidRPr="00C30F64" w:rsidRDefault="001D5F69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</w:t>
      </w:r>
      <w:r w:rsidR="00C30F64" w:rsidRPr="00C30F64">
        <w:rPr>
          <w:rFonts w:ascii="Calibri" w:eastAsia="Calibri" w:hAnsi="Calibri" w:cs="Times New Roman"/>
          <w:color w:val="000000"/>
          <w:sz w:val="28"/>
          <w:szCs w:val="28"/>
        </w:rPr>
        <w:t>2.Качество восприятия художественных произведений, понимание языка искусства, умение эстетически их оценивать;</w:t>
      </w:r>
    </w:p>
    <w:p w:rsidR="00C30F64" w:rsidRPr="00C30F64" w:rsidRDefault="001D5F69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F21C4">
        <w:rPr>
          <w:color w:val="000000"/>
          <w:sz w:val="28"/>
          <w:szCs w:val="28"/>
        </w:rPr>
        <w:t>3.Уровень</w:t>
      </w:r>
      <w:r w:rsidR="00C30F64" w:rsidRPr="00C30F64">
        <w:rPr>
          <w:rFonts w:ascii="Calibri" w:eastAsia="Calibri" w:hAnsi="Calibri" w:cs="Times New Roman"/>
          <w:color w:val="000000"/>
          <w:sz w:val="28"/>
          <w:szCs w:val="28"/>
        </w:rPr>
        <w:t xml:space="preserve"> художественных навыков, диапазон освоенных 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</w:t>
      </w:r>
      <w:r w:rsidR="00C30F64" w:rsidRPr="00C30F64">
        <w:rPr>
          <w:rFonts w:ascii="Calibri" w:eastAsia="Calibri" w:hAnsi="Calibri" w:cs="Times New Roman"/>
          <w:color w:val="000000"/>
          <w:sz w:val="28"/>
          <w:szCs w:val="28"/>
        </w:rPr>
        <w:t xml:space="preserve">художественных практик (деятельностей); </w:t>
      </w:r>
    </w:p>
    <w:p w:rsidR="008E37E4" w:rsidRPr="008E37E4" w:rsidRDefault="001D5F69" w:rsidP="008E37E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</w:t>
      </w:r>
      <w:r w:rsidR="00C30F64" w:rsidRPr="00C30F64">
        <w:rPr>
          <w:rFonts w:ascii="Calibri" w:eastAsia="Calibri" w:hAnsi="Calibri" w:cs="Times New Roman"/>
          <w:color w:val="000000"/>
          <w:sz w:val="28"/>
          <w:szCs w:val="28"/>
        </w:rPr>
        <w:t>4.Опыт творческой деятельности, его продуктивность, нал</w:t>
      </w:r>
      <w:r w:rsidR="004F21C4">
        <w:rPr>
          <w:color w:val="000000"/>
          <w:sz w:val="28"/>
          <w:szCs w:val="28"/>
        </w:rPr>
        <w:t>ичие творческой продукции детей, презентация этой продукции.</w:t>
      </w:r>
    </w:p>
    <w:p w:rsidR="00C30F64" w:rsidRPr="008E37E4" w:rsidRDefault="00E72FFD" w:rsidP="008E37E4">
      <w:pPr>
        <w:spacing w:before="30" w:after="3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8E37E4">
        <w:rPr>
          <w:b/>
          <w:bCs/>
          <w:color w:val="000000"/>
          <w:sz w:val="28"/>
          <w:szCs w:val="28"/>
        </w:rPr>
        <w:t>Ожидаемые результаты;</w:t>
      </w:r>
    </w:p>
    <w:p w:rsidR="00C30F64" w:rsidRPr="00C44950" w:rsidRDefault="00E72FFD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B41682">
        <w:rPr>
          <w:bCs/>
          <w:color w:val="000000"/>
          <w:sz w:val="28"/>
          <w:szCs w:val="28"/>
        </w:rPr>
        <w:lastRenderedPageBreak/>
        <w:t>-Повышение удовлетворенности молодого поколения и семей качеством жизни, возможность самореализации;</w:t>
      </w:r>
    </w:p>
    <w:p w:rsidR="00C44950" w:rsidRPr="00C44950" w:rsidRDefault="00C44950" w:rsidP="00C4495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44950">
        <w:rPr>
          <w:sz w:val="28"/>
          <w:szCs w:val="28"/>
        </w:rPr>
        <w:t>Готовность обучающихся к дальнейшему самовоспитанию,    самообразованию,  самосовершенствованию;     профессиональному самоопределению;</w:t>
      </w:r>
    </w:p>
    <w:p w:rsidR="00C44950" w:rsidRPr="00C44950" w:rsidRDefault="00C44950" w:rsidP="00C30F64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0672D5">
        <w:rPr>
          <w:sz w:val="28"/>
          <w:szCs w:val="28"/>
        </w:rPr>
        <w:t>-   Формирование умения самостоятельно осуществлять учебную, исследовательскую, творческую деятельность</w:t>
      </w:r>
    </w:p>
    <w:p w:rsidR="00C44950" w:rsidRPr="000672D5" w:rsidRDefault="00C44950" w:rsidP="00C44950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672D5">
        <w:rPr>
          <w:sz w:val="28"/>
          <w:szCs w:val="28"/>
        </w:rPr>
        <w:t>Высокая духовно-нравственная и художественная культура обучающихся;</w:t>
      </w:r>
    </w:p>
    <w:p w:rsidR="00C44950" w:rsidRPr="000672D5" w:rsidRDefault="00C44950" w:rsidP="00C44950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672D5">
        <w:rPr>
          <w:sz w:val="28"/>
          <w:szCs w:val="28"/>
        </w:rPr>
        <w:t>Высокий уровень интеллектуального развития;</w:t>
      </w:r>
    </w:p>
    <w:p w:rsidR="00C44950" w:rsidRPr="00B41682" w:rsidRDefault="00C44950" w:rsidP="00C44950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0672D5">
        <w:rPr>
          <w:sz w:val="28"/>
          <w:szCs w:val="28"/>
        </w:rPr>
        <w:t>Высокие показатели качественной успеваемости</w:t>
      </w:r>
      <w:r>
        <w:rPr>
          <w:sz w:val="28"/>
          <w:szCs w:val="28"/>
        </w:rPr>
        <w:t xml:space="preserve"> </w:t>
      </w:r>
      <w:r w:rsidRPr="000672D5">
        <w:rPr>
          <w:sz w:val="28"/>
          <w:szCs w:val="28"/>
        </w:rPr>
        <w:t>обучающихся</w:t>
      </w:r>
    </w:p>
    <w:p w:rsidR="00C30F64" w:rsidRPr="00B41682" w:rsidRDefault="00E72FFD" w:rsidP="00C30F64">
      <w:pPr>
        <w:pStyle w:val="a3"/>
        <w:numPr>
          <w:ilvl w:val="0"/>
          <w:numId w:val="11"/>
        </w:numPr>
        <w:spacing w:before="30" w:after="30"/>
        <w:jc w:val="both"/>
        <w:rPr>
          <w:bCs/>
          <w:color w:val="000000"/>
          <w:sz w:val="28"/>
          <w:szCs w:val="28"/>
        </w:rPr>
      </w:pPr>
      <w:r w:rsidRPr="00B41682">
        <w:rPr>
          <w:bCs/>
          <w:color w:val="000000"/>
          <w:sz w:val="28"/>
          <w:szCs w:val="28"/>
        </w:rPr>
        <w:t>Сокращение асоциальных проявлений среди несов</w:t>
      </w:r>
      <w:r w:rsidR="00B41682">
        <w:rPr>
          <w:bCs/>
          <w:color w:val="000000"/>
          <w:sz w:val="28"/>
          <w:szCs w:val="28"/>
        </w:rPr>
        <w:t>е</w:t>
      </w:r>
      <w:r w:rsidRPr="00B41682">
        <w:rPr>
          <w:bCs/>
          <w:color w:val="000000"/>
          <w:sz w:val="28"/>
          <w:szCs w:val="28"/>
        </w:rPr>
        <w:t>р</w:t>
      </w:r>
      <w:r w:rsidR="00B41682" w:rsidRPr="00B41682">
        <w:rPr>
          <w:bCs/>
          <w:color w:val="000000"/>
          <w:sz w:val="28"/>
          <w:szCs w:val="28"/>
        </w:rPr>
        <w:t>ш</w:t>
      </w:r>
      <w:r w:rsidRPr="00B41682">
        <w:rPr>
          <w:bCs/>
          <w:color w:val="000000"/>
          <w:sz w:val="28"/>
          <w:szCs w:val="28"/>
        </w:rPr>
        <w:t>еннолетних;</w:t>
      </w:r>
    </w:p>
    <w:p w:rsidR="00E72FFD" w:rsidRPr="00B41682" w:rsidRDefault="00B41682" w:rsidP="00C30F64">
      <w:pPr>
        <w:pStyle w:val="a3"/>
        <w:numPr>
          <w:ilvl w:val="0"/>
          <w:numId w:val="11"/>
        </w:numPr>
        <w:spacing w:before="30" w:after="3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</w:t>
      </w:r>
      <w:r w:rsidR="00E72FFD" w:rsidRPr="00B41682">
        <w:rPr>
          <w:bCs/>
          <w:color w:val="000000"/>
          <w:sz w:val="28"/>
          <w:szCs w:val="28"/>
        </w:rPr>
        <w:t>крепление социальной стабильности общества;</w:t>
      </w:r>
    </w:p>
    <w:p w:rsidR="00E72FFD" w:rsidRPr="00B41682" w:rsidRDefault="00B41682" w:rsidP="00C30F64">
      <w:pPr>
        <w:pStyle w:val="a3"/>
        <w:numPr>
          <w:ilvl w:val="0"/>
          <w:numId w:val="11"/>
        </w:numPr>
        <w:spacing w:before="30" w:after="30"/>
        <w:jc w:val="both"/>
        <w:rPr>
          <w:bCs/>
          <w:color w:val="000000"/>
          <w:sz w:val="28"/>
          <w:szCs w:val="28"/>
        </w:rPr>
      </w:pPr>
      <w:r w:rsidRPr="00B41682">
        <w:rPr>
          <w:bCs/>
          <w:color w:val="000000"/>
          <w:sz w:val="28"/>
          <w:szCs w:val="28"/>
        </w:rPr>
        <w:t>Формирование у молодого поколения гражданской позиции, патриотизма;</w:t>
      </w:r>
    </w:p>
    <w:p w:rsidR="00B41682" w:rsidRPr="00B41682" w:rsidRDefault="00B41682" w:rsidP="00C30F64">
      <w:pPr>
        <w:pStyle w:val="a3"/>
        <w:numPr>
          <w:ilvl w:val="0"/>
          <w:numId w:val="11"/>
        </w:numPr>
        <w:spacing w:before="30" w:after="30"/>
        <w:jc w:val="both"/>
        <w:rPr>
          <w:bCs/>
          <w:color w:val="000000"/>
          <w:sz w:val="28"/>
          <w:szCs w:val="28"/>
        </w:rPr>
      </w:pPr>
      <w:r w:rsidRPr="00B41682">
        <w:rPr>
          <w:bCs/>
          <w:color w:val="000000"/>
          <w:sz w:val="28"/>
          <w:szCs w:val="28"/>
        </w:rPr>
        <w:t>Повышение конкурентноспособности выпускников школы на основе высокого уровня получаемого образования, формирование их личностных качеств;</w:t>
      </w:r>
    </w:p>
    <w:p w:rsidR="00C44950" w:rsidRPr="00C44950" w:rsidRDefault="00B41682" w:rsidP="00C44950">
      <w:pPr>
        <w:pStyle w:val="a3"/>
        <w:numPr>
          <w:ilvl w:val="0"/>
          <w:numId w:val="11"/>
        </w:numPr>
        <w:spacing w:before="30" w:after="30"/>
        <w:jc w:val="both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B41682">
        <w:rPr>
          <w:bCs/>
          <w:color w:val="000000"/>
          <w:sz w:val="28"/>
          <w:szCs w:val="28"/>
        </w:rPr>
        <w:t>Удовлетворенность педагогического коллектива результатами работ</w:t>
      </w:r>
      <w:r>
        <w:rPr>
          <w:bCs/>
          <w:color w:val="000000"/>
          <w:sz w:val="28"/>
          <w:szCs w:val="28"/>
        </w:rPr>
        <w:t xml:space="preserve">ы </w:t>
      </w:r>
      <w:r w:rsidRPr="00B41682">
        <w:rPr>
          <w:bCs/>
          <w:color w:val="000000"/>
          <w:sz w:val="28"/>
          <w:szCs w:val="28"/>
        </w:rPr>
        <w:t xml:space="preserve"> и материальном вознаграждением за нее.</w:t>
      </w:r>
    </w:p>
    <w:p w:rsidR="00C44950" w:rsidRPr="00C44950" w:rsidRDefault="00C44950" w:rsidP="00C44950">
      <w:pPr>
        <w:pStyle w:val="a3"/>
        <w:numPr>
          <w:ilvl w:val="0"/>
          <w:numId w:val="11"/>
        </w:numPr>
        <w:spacing w:before="30" w:after="30"/>
        <w:jc w:val="both"/>
        <w:rPr>
          <w:sz w:val="28"/>
          <w:szCs w:val="28"/>
        </w:rPr>
      </w:pPr>
    </w:p>
    <w:p w:rsidR="00C44950" w:rsidRPr="00C44950" w:rsidRDefault="00C44950" w:rsidP="00C44950">
      <w:pPr>
        <w:spacing w:before="30" w:after="30"/>
        <w:jc w:val="both"/>
        <w:rPr>
          <w:sz w:val="28"/>
          <w:szCs w:val="28"/>
        </w:rPr>
      </w:pPr>
      <w:r w:rsidRPr="00C44950">
        <w:rPr>
          <w:sz w:val="28"/>
          <w:szCs w:val="28"/>
        </w:rPr>
        <w:t>:</w:t>
      </w:r>
    </w:p>
    <w:p w:rsidR="00C44950" w:rsidRPr="00C44950" w:rsidRDefault="00C44950" w:rsidP="00C44950">
      <w:pPr>
        <w:pStyle w:val="a3"/>
        <w:numPr>
          <w:ilvl w:val="0"/>
          <w:numId w:val="11"/>
        </w:numPr>
        <w:spacing w:before="30" w:after="30"/>
        <w:jc w:val="both"/>
        <w:rPr>
          <w:sz w:val="28"/>
          <w:szCs w:val="28"/>
        </w:rPr>
      </w:pPr>
      <w:r w:rsidRPr="00C44950">
        <w:rPr>
          <w:sz w:val="28"/>
          <w:szCs w:val="28"/>
        </w:rPr>
        <w:t>1..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25"/>
        <w:gridCol w:w="19"/>
        <w:gridCol w:w="6061"/>
      </w:tblGrid>
      <w:tr w:rsidR="00D4619F" w:rsidTr="00D4619F">
        <w:trPr>
          <w:trHeight w:val="495"/>
        </w:trPr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</w:tcPr>
          <w:p w:rsidR="00D4619F" w:rsidRDefault="00D4619F" w:rsidP="00D4619F">
            <w:pPr>
              <w:pStyle w:val="a3"/>
              <w:spacing w:before="30" w:after="30"/>
              <w:ind w:left="0"/>
              <w:jc w:val="both"/>
              <w:rPr>
                <w:b/>
                <w:sz w:val="28"/>
                <w:szCs w:val="28"/>
              </w:rPr>
            </w:pPr>
            <w:r w:rsidRPr="00C44950">
              <w:rPr>
                <w:b/>
                <w:sz w:val="28"/>
                <w:szCs w:val="28"/>
              </w:rPr>
              <w:t xml:space="preserve">Приоритетные </w:t>
            </w:r>
          </w:p>
          <w:p w:rsidR="00D4619F" w:rsidRDefault="00D4619F" w:rsidP="00D4619F">
            <w:pPr>
              <w:pStyle w:val="a3"/>
              <w:spacing w:before="30" w:after="30"/>
              <w:ind w:left="0"/>
              <w:jc w:val="both"/>
              <w:rPr>
                <w:b/>
                <w:sz w:val="28"/>
                <w:szCs w:val="28"/>
              </w:rPr>
            </w:pPr>
            <w:r w:rsidRPr="00C44950">
              <w:rPr>
                <w:b/>
                <w:sz w:val="28"/>
                <w:szCs w:val="28"/>
              </w:rPr>
              <w:t xml:space="preserve">направления </w:t>
            </w:r>
          </w:p>
          <w:p w:rsidR="00D4619F" w:rsidRPr="00234763" w:rsidRDefault="00D4619F" w:rsidP="00D4619F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C44950">
              <w:rPr>
                <w:b/>
                <w:sz w:val="28"/>
                <w:szCs w:val="28"/>
              </w:rPr>
              <w:t>развития школы</w:t>
            </w:r>
          </w:p>
        </w:tc>
        <w:tc>
          <w:tcPr>
            <w:tcW w:w="6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619F" w:rsidRDefault="00D4619F">
            <w:pPr>
              <w:rPr>
                <w:sz w:val="28"/>
                <w:szCs w:val="28"/>
              </w:rPr>
            </w:pPr>
          </w:p>
          <w:p w:rsidR="00D4619F" w:rsidRDefault="00D46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мероприятия</w:t>
            </w:r>
          </w:p>
          <w:p w:rsidR="00D4619F" w:rsidRPr="00234763" w:rsidRDefault="00D4619F" w:rsidP="00D4619F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34763" w:rsidTr="00234763">
        <w:trPr>
          <w:trHeight w:val="255"/>
        </w:trPr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</w:tcPr>
          <w:p w:rsidR="00234763" w:rsidRPr="00C44950" w:rsidRDefault="00234763" w:rsidP="00234763">
            <w:pPr>
              <w:spacing w:before="30" w:after="3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763" w:rsidRPr="00C44950" w:rsidRDefault="00234763" w:rsidP="00D4619F">
            <w:pPr>
              <w:spacing w:before="30" w:after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44950" w:rsidTr="00234763">
        <w:trPr>
          <w:trHeight w:val="3870"/>
        </w:trPr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4950" w:rsidRDefault="00D4619F" w:rsidP="00C44950">
            <w:pPr>
              <w:pStyle w:val="a3"/>
              <w:numPr>
                <w:ilvl w:val="0"/>
                <w:numId w:val="11"/>
              </w:numPr>
              <w:spacing w:before="30" w:after="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44950" w:rsidRPr="00C44950">
              <w:rPr>
                <w:sz w:val="28"/>
                <w:szCs w:val="28"/>
              </w:rPr>
              <w:t>Обновление образовательной среды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</w:tcBorders>
          </w:tcPr>
          <w:p w:rsidR="00C44950" w:rsidRDefault="00C44950" w:rsidP="00C44950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44950">
              <w:rPr>
                <w:color w:val="000000"/>
                <w:sz w:val="28"/>
                <w:szCs w:val="28"/>
              </w:rPr>
              <w:t>Внедрение и совершенствование современных федеральных государственных требований к дополнительной предпрофессиональной программе «Живопись»;</w:t>
            </w:r>
          </w:p>
          <w:p w:rsidR="00C44950" w:rsidRDefault="001D5F69" w:rsidP="00C44950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</w:t>
            </w:r>
            <w:r w:rsidR="00C44950">
              <w:rPr>
                <w:color w:val="000000"/>
                <w:sz w:val="28"/>
                <w:szCs w:val="28"/>
              </w:rPr>
              <w:t xml:space="preserve">асширять сферу дополнительных платных образовательных услуг в виде углубленного изучения </w:t>
            </w:r>
            <w:r w:rsidR="0091462B">
              <w:rPr>
                <w:color w:val="000000"/>
                <w:sz w:val="28"/>
                <w:szCs w:val="28"/>
              </w:rPr>
              <w:t>отдельных</w:t>
            </w:r>
            <w:r w:rsidR="008E37E4">
              <w:rPr>
                <w:color w:val="000000"/>
                <w:sz w:val="28"/>
                <w:szCs w:val="28"/>
              </w:rPr>
              <w:t xml:space="preserve">  предметов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44950" w:rsidRDefault="00C44950" w:rsidP="00C44950">
            <w:pPr>
              <w:pStyle w:val="a3"/>
              <w:numPr>
                <w:ilvl w:val="0"/>
                <w:numId w:val="11"/>
              </w:numPr>
              <w:spacing w:before="30" w:after="3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D5F69" w:rsidTr="00234763">
        <w:trPr>
          <w:trHeight w:val="771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A5F" w:rsidRDefault="00D4619F" w:rsidP="00C44950">
            <w:pPr>
              <w:pStyle w:val="a3"/>
              <w:numPr>
                <w:ilvl w:val="0"/>
                <w:numId w:val="11"/>
              </w:numPr>
              <w:spacing w:before="30" w:after="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5F69" w:rsidRPr="00C44950">
              <w:rPr>
                <w:sz w:val="28"/>
                <w:szCs w:val="28"/>
              </w:rPr>
              <w:t>Совершенствование педагогических кадров.</w:t>
            </w:r>
          </w:p>
          <w:p w:rsidR="00E80A5F" w:rsidRPr="00E80A5F" w:rsidRDefault="00E80A5F" w:rsidP="00E80A5F"/>
          <w:p w:rsidR="00E80A5F" w:rsidRDefault="00E80A5F" w:rsidP="00E80A5F"/>
          <w:p w:rsidR="00E80A5F" w:rsidRDefault="00E80A5F" w:rsidP="00E80A5F"/>
          <w:p w:rsidR="001D5F69" w:rsidRDefault="00E80A5F" w:rsidP="00E80A5F">
            <w:pPr>
              <w:tabs>
                <w:tab w:val="left" w:pos="2520"/>
              </w:tabs>
            </w:pPr>
            <w:r>
              <w:tab/>
            </w:r>
          </w:p>
          <w:p w:rsidR="00E80A5F" w:rsidRDefault="00E80A5F" w:rsidP="00E80A5F">
            <w:pPr>
              <w:tabs>
                <w:tab w:val="left" w:pos="2520"/>
              </w:tabs>
            </w:pPr>
          </w:p>
          <w:p w:rsidR="00E80A5F" w:rsidRDefault="00E80A5F" w:rsidP="00E80A5F">
            <w:pPr>
              <w:tabs>
                <w:tab w:val="left" w:pos="2520"/>
              </w:tabs>
            </w:pPr>
          </w:p>
          <w:p w:rsidR="00E80A5F" w:rsidRPr="00E80A5F" w:rsidRDefault="00E80A5F" w:rsidP="00E80A5F">
            <w:pPr>
              <w:tabs>
                <w:tab w:val="left" w:pos="2520"/>
              </w:tabs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D41B59" w:rsidRDefault="00D41B59" w:rsidP="009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5F69" w:rsidRPr="00D41B59">
              <w:rPr>
                <w:sz w:val="28"/>
                <w:szCs w:val="28"/>
              </w:rPr>
              <w:t>Развитие потенциала преподавателей, постоянное внимание к росту их профессиональной квалификации, забота о сохранении в школе лучших педагогов, привлечение к работе новых молодых преподавателей</w:t>
            </w:r>
            <w:r w:rsidR="00924747" w:rsidRPr="00D41B59">
              <w:rPr>
                <w:sz w:val="28"/>
                <w:szCs w:val="28"/>
              </w:rPr>
              <w:t xml:space="preserve"> .</w:t>
            </w:r>
          </w:p>
          <w:p w:rsidR="00D41B59" w:rsidRDefault="00D41B59" w:rsidP="009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4747" w:rsidRPr="00D41B59">
              <w:rPr>
                <w:sz w:val="28"/>
                <w:szCs w:val="28"/>
              </w:rPr>
              <w:t xml:space="preserve">Результаты аттестации на квалификационную категорию поставить в зависимость от прохождения курсов повышения квалификации, ведения методической работы; использовать для этого стимулирующие выплаты, моральные стимулы. </w:t>
            </w:r>
          </w:p>
          <w:p w:rsidR="00924747" w:rsidRPr="00D41B59" w:rsidRDefault="00D41B59" w:rsidP="009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4747" w:rsidRPr="00D41B59">
              <w:rPr>
                <w:sz w:val="28"/>
                <w:szCs w:val="28"/>
              </w:rPr>
              <w:t>Участие творческих работ преподавателей в выставках</w:t>
            </w:r>
          </w:p>
          <w:p w:rsidR="00290A36" w:rsidRPr="00D41B59" w:rsidRDefault="00D41B59" w:rsidP="0029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>Проведение круглых столов, методических советов, семинаров – практикумов, открытых уроков, педагогических чтений, педагогических советов с целью изучения педагогического опыта работы преподавателей.</w:t>
            </w:r>
          </w:p>
          <w:p w:rsidR="001D5F69" w:rsidRPr="00D41B59" w:rsidRDefault="00D41B59" w:rsidP="00290A36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>Продолжение изучения передового</w:t>
            </w:r>
            <w:r w:rsidR="0091462B">
              <w:rPr>
                <w:sz w:val="28"/>
                <w:szCs w:val="28"/>
              </w:rPr>
              <w:t xml:space="preserve"> опыта.</w:t>
            </w:r>
          </w:p>
          <w:p w:rsidR="00290A36" w:rsidRPr="00D41B59" w:rsidRDefault="0091462B" w:rsidP="0029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0A36" w:rsidRPr="00D41B59">
              <w:rPr>
                <w:sz w:val="28"/>
                <w:szCs w:val="28"/>
              </w:rPr>
              <w:t>Внедрение инновацио</w:t>
            </w:r>
            <w:r w:rsidR="00D41B59" w:rsidRPr="00D41B59">
              <w:rPr>
                <w:sz w:val="28"/>
                <w:szCs w:val="28"/>
              </w:rPr>
              <w:t xml:space="preserve">нных педагогических, </w:t>
            </w:r>
            <w:r w:rsidR="00290A36" w:rsidRPr="00D41B59">
              <w:rPr>
                <w:sz w:val="28"/>
                <w:szCs w:val="28"/>
              </w:rPr>
              <w:t>– компьютерных технологий в образовательное пространство школы.</w:t>
            </w:r>
          </w:p>
          <w:p w:rsidR="00290A36" w:rsidRPr="001D5F69" w:rsidRDefault="00290A36" w:rsidP="00290A36">
            <w:pPr>
              <w:pStyle w:val="a3"/>
              <w:spacing w:before="30" w:after="3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7DFC" w:rsidTr="002C7DFC">
        <w:trPr>
          <w:trHeight w:val="150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DFC" w:rsidRDefault="00D4619F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7DFC" w:rsidRPr="00C44950">
              <w:rPr>
                <w:sz w:val="28"/>
                <w:szCs w:val="28"/>
              </w:rPr>
              <w:t>Укрепление информационно-образовательной среды</w:t>
            </w:r>
          </w:p>
          <w:p w:rsidR="002C7DFC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2C7DFC" w:rsidRPr="00C44950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="00290A36" w:rsidRPr="00D41B59">
              <w:rPr>
                <w:color w:val="000000"/>
                <w:sz w:val="28"/>
                <w:szCs w:val="28"/>
              </w:rPr>
              <w:t>оздание алгор</w:t>
            </w:r>
            <w:r>
              <w:rPr>
                <w:color w:val="000000"/>
                <w:sz w:val="28"/>
                <w:szCs w:val="28"/>
              </w:rPr>
              <w:t>итма написания рабочих программ на основе ФГТ;</w:t>
            </w:r>
          </w:p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="00290A36" w:rsidRPr="00D41B59">
              <w:rPr>
                <w:color w:val="000000"/>
                <w:sz w:val="28"/>
                <w:szCs w:val="28"/>
              </w:rPr>
              <w:t>ыработка единых критериев и требований на МО;</w:t>
            </w:r>
          </w:p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</w:t>
            </w:r>
            <w:r w:rsidR="00290A36" w:rsidRPr="00D41B59">
              <w:rPr>
                <w:color w:val="000000"/>
                <w:sz w:val="28"/>
                <w:szCs w:val="28"/>
              </w:rPr>
              <w:t>нтегрированные технологии художественного образования.</w:t>
            </w:r>
          </w:p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290A36" w:rsidRPr="00D41B59">
              <w:rPr>
                <w:color w:val="000000"/>
                <w:sz w:val="28"/>
                <w:szCs w:val="28"/>
              </w:rPr>
              <w:t>Взаимодействие с учебными заведениями подобного типа с целью обмена опытом.</w:t>
            </w:r>
          </w:p>
          <w:p w:rsidR="002C7DFC" w:rsidRPr="00D41B59" w:rsidRDefault="00D41B59" w:rsidP="00290A36">
            <w:pPr>
              <w:pStyle w:val="a3"/>
              <w:spacing w:before="30" w:after="3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90A36" w:rsidRPr="00D41B59">
              <w:rPr>
                <w:color w:val="000000"/>
                <w:sz w:val="28"/>
                <w:szCs w:val="28"/>
              </w:rPr>
              <w:t>Планирование проблемных семинаров</w:t>
            </w:r>
          </w:p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90A36" w:rsidRPr="00D41B59">
              <w:rPr>
                <w:color w:val="000000"/>
                <w:sz w:val="28"/>
                <w:szCs w:val="28"/>
              </w:rPr>
              <w:t>Создание фон</w:t>
            </w:r>
            <w:r>
              <w:rPr>
                <w:color w:val="000000"/>
                <w:sz w:val="28"/>
                <w:szCs w:val="28"/>
              </w:rPr>
              <w:t>да методических учебных пособий, в том числе в электронном виде.</w:t>
            </w:r>
          </w:p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90A36" w:rsidRPr="00D41B59">
              <w:rPr>
                <w:color w:val="000000"/>
                <w:sz w:val="28"/>
                <w:szCs w:val="28"/>
              </w:rPr>
              <w:t>Благотворительная помощь учреждениям социального назначения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90A36" w:rsidRPr="00D41B59" w:rsidRDefault="00D41B59" w:rsidP="00290A36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90A36" w:rsidRPr="00D41B59">
              <w:rPr>
                <w:color w:val="000000"/>
                <w:sz w:val="28"/>
                <w:szCs w:val="28"/>
              </w:rPr>
              <w:t xml:space="preserve">Просветительская, </w:t>
            </w:r>
            <w:r>
              <w:rPr>
                <w:color w:val="000000"/>
                <w:sz w:val="28"/>
                <w:szCs w:val="28"/>
              </w:rPr>
              <w:t xml:space="preserve">выставочная </w:t>
            </w:r>
            <w:r w:rsidR="00290A36" w:rsidRPr="00D41B59">
              <w:rPr>
                <w:color w:val="000000"/>
                <w:sz w:val="28"/>
                <w:szCs w:val="28"/>
              </w:rPr>
              <w:t>деятельность.</w:t>
            </w:r>
          </w:p>
          <w:p w:rsidR="00290A36" w:rsidRPr="001D5F69" w:rsidRDefault="00D41B59" w:rsidP="00290A36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90A36" w:rsidRPr="00D41B59">
              <w:rPr>
                <w:color w:val="000000"/>
                <w:sz w:val="28"/>
                <w:szCs w:val="28"/>
              </w:rPr>
              <w:t>Социальное партнерство</w:t>
            </w:r>
            <w:r w:rsidR="0091462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C7DFC" w:rsidTr="002C7DFC">
        <w:trPr>
          <w:trHeight w:val="183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DFC" w:rsidRDefault="00D4619F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2C7DFC" w:rsidRPr="00C44950">
              <w:rPr>
                <w:sz w:val="28"/>
                <w:szCs w:val="28"/>
              </w:rPr>
              <w:t>Развитие материально-технической базы</w:t>
            </w:r>
          </w:p>
          <w:p w:rsidR="002C7DFC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2C7DFC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2C7DFC" w:rsidRPr="00C44950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D41B59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оснащения кабинетов и мастерских школы. </w:t>
            </w:r>
          </w:p>
          <w:p w:rsidR="002C7DFC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Приобретение:</w:t>
            </w:r>
          </w:p>
          <w:p w:rsidR="00290A36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керамической мастерской</w:t>
            </w:r>
          </w:p>
          <w:p w:rsidR="00290A36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(материалы, гончарные станки);</w:t>
            </w:r>
          </w:p>
          <w:p w:rsidR="00290A36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-мультимедийный проектор для класса композиции;</w:t>
            </w:r>
          </w:p>
          <w:p w:rsidR="00290A36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-затемнение для класса композиции;</w:t>
            </w:r>
          </w:p>
          <w:p w:rsidR="00290A36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1B59">
              <w:rPr>
                <w:sz w:val="28"/>
                <w:szCs w:val="28"/>
              </w:rPr>
              <w:t>телевизор для 1 класса;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компьютеров (2 шт) и принтеров;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швейной машинки.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ежегодных косметических ремонтов учебных классов.</w:t>
            </w:r>
          </w:p>
          <w:p w:rsidR="00D41B59" w:rsidRPr="001D5F6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дальнейшую работу по поиску помещения для выставочного зала школы.</w:t>
            </w:r>
          </w:p>
        </w:tc>
      </w:tr>
      <w:tr w:rsidR="002C7DFC" w:rsidTr="002C7DFC">
        <w:trPr>
          <w:trHeight w:val="112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DFC" w:rsidRPr="002C7DFC" w:rsidRDefault="00D4619F" w:rsidP="002C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C7DFC" w:rsidRPr="002C7DFC">
              <w:rPr>
                <w:sz w:val="28"/>
                <w:szCs w:val="28"/>
              </w:rPr>
              <w:t>Совершенствование учебно-методического и информационного обеспечения</w:t>
            </w:r>
          </w:p>
          <w:p w:rsidR="002C7DFC" w:rsidRDefault="008E37E4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талантливых детей.</w:t>
            </w:r>
          </w:p>
          <w:p w:rsidR="002C7DFC" w:rsidRDefault="002C7DFC" w:rsidP="00E80A5F">
            <w:pPr>
              <w:tabs>
                <w:tab w:val="left" w:pos="2520"/>
              </w:tabs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8E37E4" w:rsidRDefault="008E37E4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1B05">
              <w:rPr>
                <w:sz w:val="28"/>
                <w:szCs w:val="28"/>
              </w:rPr>
              <w:t xml:space="preserve">Индивидуальный подход к обучению, </w:t>
            </w:r>
            <w:r>
              <w:rPr>
                <w:sz w:val="28"/>
                <w:szCs w:val="28"/>
              </w:rPr>
              <w:t>-</w:t>
            </w:r>
            <w:r w:rsidR="00571B05">
              <w:rPr>
                <w:sz w:val="28"/>
                <w:szCs w:val="28"/>
              </w:rPr>
              <w:t>усложнение поставленной задачи,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571B05">
              <w:rPr>
                <w:sz w:val="28"/>
                <w:szCs w:val="28"/>
              </w:rPr>
              <w:t xml:space="preserve">оспитание у обучающихся стремления к </w:t>
            </w:r>
            <w:r w:rsidR="00924747">
              <w:rPr>
                <w:sz w:val="28"/>
                <w:szCs w:val="28"/>
              </w:rPr>
              <w:t>самосовершенствованию,</w:t>
            </w:r>
            <w:r w:rsidR="00571B05">
              <w:rPr>
                <w:sz w:val="28"/>
                <w:szCs w:val="28"/>
              </w:rPr>
              <w:t xml:space="preserve"> 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8E37E4">
              <w:rPr>
                <w:sz w:val="28"/>
                <w:szCs w:val="28"/>
              </w:rPr>
              <w:t xml:space="preserve">частие работ обучающихся в конкурсах и выставках детского художественного творчества различного уровня, 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8E37E4">
              <w:rPr>
                <w:sz w:val="28"/>
                <w:szCs w:val="28"/>
              </w:rPr>
              <w:t>емонстрация лучших работ</w:t>
            </w:r>
            <w:r w:rsidR="00571B05">
              <w:rPr>
                <w:sz w:val="28"/>
                <w:szCs w:val="28"/>
              </w:rPr>
              <w:t xml:space="preserve"> обучающихся </w:t>
            </w:r>
            <w:r w:rsidR="008E37E4">
              <w:rPr>
                <w:sz w:val="28"/>
                <w:szCs w:val="28"/>
              </w:rPr>
              <w:t xml:space="preserve"> на страницах школьного сайта</w:t>
            </w:r>
            <w:r w:rsidR="00571B05">
              <w:rPr>
                <w:sz w:val="28"/>
                <w:szCs w:val="28"/>
              </w:rPr>
              <w:t xml:space="preserve">, </w:t>
            </w:r>
          </w:p>
          <w:p w:rsidR="008E37E4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571B05">
              <w:rPr>
                <w:sz w:val="28"/>
                <w:szCs w:val="28"/>
              </w:rPr>
              <w:t>аграждение лауреатов и дипломантов в торжественной обстановке.</w:t>
            </w:r>
          </w:p>
          <w:p w:rsidR="00571B05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1B05">
              <w:rPr>
                <w:sz w:val="28"/>
                <w:szCs w:val="28"/>
              </w:rPr>
              <w:t>Интегрированные мероприятия с обучающимися школ и детских садов.</w:t>
            </w:r>
          </w:p>
          <w:p w:rsidR="0091462B" w:rsidRPr="001D5F69" w:rsidRDefault="0091462B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подход и коррекция программ для обучающихся с ограниченными возможностями.</w:t>
            </w:r>
          </w:p>
        </w:tc>
      </w:tr>
      <w:tr w:rsidR="002C7DFC" w:rsidTr="002C7DFC">
        <w:trPr>
          <w:trHeight w:val="156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DFC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2C7DFC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2C7DFC">
              <w:rPr>
                <w:sz w:val="28"/>
                <w:szCs w:val="28"/>
              </w:rPr>
              <w:t xml:space="preserve">. </w:t>
            </w:r>
            <w:r w:rsidR="00D4619F">
              <w:rPr>
                <w:sz w:val="28"/>
                <w:szCs w:val="28"/>
              </w:rPr>
              <w:t>6.</w:t>
            </w:r>
            <w:r w:rsidRPr="002C7DFC">
              <w:rPr>
                <w:sz w:val="28"/>
                <w:szCs w:val="28"/>
              </w:rPr>
              <w:t>Использование на занятиях здоровьесберегающих технологий</w:t>
            </w:r>
          </w:p>
          <w:p w:rsidR="002C7DFC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2C7DFC" w:rsidRPr="00C44950" w:rsidRDefault="002C7DFC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DF1B40" w:rsidRPr="00DF1B40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1B40" w:rsidRPr="00DF1B40">
              <w:rPr>
                <w:sz w:val="28"/>
                <w:szCs w:val="28"/>
              </w:rPr>
              <w:t>Создание комфортных условий для занятий/освещение, тепловой режим, создание благоприятного психологического климата, питьевой режим и т</w:t>
            </w:r>
          </w:p>
          <w:p w:rsidR="00DF1B40" w:rsidRDefault="00DF1B40" w:rsidP="00DF1B40">
            <w:pPr>
              <w:rPr>
                <w:sz w:val="28"/>
                <w:szCs w:val="28"/>
              </w:rPr>
            </w:pPr>
            <w:r w:rsidRPr="00DF1B40">
              <w:rPr>
                <w:sz w:val="28"/>
                <w:szCs w:val="28"/>
              </w:rPr>
              <w:t>. </w:t>
            </w:r>
            <w:r w:rsidR="00D41B59">
              <w:rPr>
                <w:sz w:val="28"/>
                <w:szCs w:val="28"/>
              </w:rPr>
              <w:t>-</w:t>
            </w:r>
            <w:r w:rsidRPr="00DF1B40">
              <w:rPr>
                <w:sz w:val="28"/>
                <w:szCs w:val="28"/>
              </w:rPr>
              <w:t xml:space="preserve"> Воспитание в детях заботы о своем здоровье, ведению здорового образа жизни. В этом вопросе ключевую роль играет пример преподавателей, в том числе – отказ от курения и прочих вредных привычек</w:t>
            </w:r>
            <w:r>
              <w:rPr>
                <w:sz w:val="28"/>
                <w:szCs w:val="28"/>
              </w:rPr>
              <w:t>.</w:t>
            </w:r>
          </w:p>
          <w:p w:rsidR="002C7DFC" w:rsidRPr="00DF1B40" w:rsidRDefault="00DF1B40" w:rsidP="00DF1B40">
            <w:r>
              <w:rPr>
                <w:sz w:val="28"/>
                <w:szCs w:val="28"/>
              </w:rPr>
              <w:t xml:space="preserve"> </w:t>
            </w:r>
            <w:r w:rsidR="00D41B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Проведение конкурсов детского рисунка на данные темы.</w:t>
            </w:r>
          </w:p>
        </w:tc>
      </w:tr>
      <w:tr w:rsidR="00290A36" w:rsidTr="0045208B">
        <w:trPr>
          <w:trHeight w:val="1196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A36" w:rsidRDefault="00290A36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290A36" w:rsidRDefault="00D4619F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90A36" w:rsidRPr="00C44950">
              <w:rPr>
                <w:sz w:val="28"/>
                <w:szCs w:val="28"/>
              </w:rPr>
              <w:t>Обеспечение безопасности образовательного процесса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290A36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DF1B40">
              <w:rPr>
                <w:sz w:val="28"/>
                <w:szCs w:val="28"/>
              </w:rPr>
              <w:t xml:space="preserve">– Реализация государственной политики и требований законодательных нормативных правовых актов в области обеспечения безопасности учреждений, направленных на защиту здоровья и сохранения жизни обучающихся, работников во время их трудовой и </w:t>
            </w:r>
            <w:hyperlink r:id="rId8" w:tooltip="Образовательная деятельность" w:history="1">
              <w:r w:rsidRPr="00DF1B40">
                <w:rPr>
                  <w:sz w:val="28"/>
                  <w:szCs w:val="28"/>
                </w:rPr>
                <w:t>учебной деятельности</w:t>
              </w:r>
            </w:hyperlink>
            <w:r w:rsidRPr="00DF1B40">
              <w:rPr>
                <w:sz w:val="28"/>
                <w:szCs w:val="28"/>
              </w:rPr>
              <w:t xml:space="preserve"> от возможных пожаров, аварий и других опасностей</w:t>
            </w:r>
            <w:r>
              <w:rPr>
                <w:sz w:val="28"/>
                <w:szCs w:val="28"/>
              </w:rPr>
              <w:t>.</w:t>
            </w:r>
          </w:p>
          <w:p w:rsidR="00290A36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>
              <w:rPr>
                <w:sz w:val="28"/>
                <w:szCs w:val="28"/>
              </w:rPr>
              <w:t>Контроль за работой пожарной сигнализацией, кнопкой экстренного вызова пожарных, «тревожной кнопкой», состоянием чердачных перекрытий, пожарных кранов, огнетушителей.</w:t>
            </w:r>
          </w:p>
          <w:p w:rsidR="00D41B59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>
              <w:rPr>
                <w:sz w:val="28"/>
                <w:szCs w:val="28"/>
              </w:rPr>
              <w:t xml:space="preserve">2 раза в год проводить с работниками инструктажи по соблюдению охраны труда, противопожарной безопасности, </w:t>
            </w:r>
          </w:p>
          <w:p w:rsidR="00290A36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290A36">
              <w:rPr>
                <w:sz w:val="28"/>
                <w:szCs w:val="28"/>
              </w:rPr>
              <w:t xml:space="preserve"> работниками и обучающимися регулярно проводить учения по эвакуации на случай пожара.</w:t>
            </w:r>
          </w:p>
          <w:p w:rsidR="00290A36" w:rsidRPr="00DF1B40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DF1B40">
              <w:rPr>
                <w:sz w:val="28"/>
                <w:szCs w:val="28"/>
              </w:rPr>
              <w:t xml:space="preserve">·  </w:t>
            </w:r>
            <w:r w:rsidR="00D41B59">
              <w:rPr>
                <w:sz w:val="28"/>
                <w:szCs w:val="28"/>
              </w:rPr>
              <w:t>-</w:t>
            </w:r>
            <w:r w:rsidRPr="00DF1B40">
              <w:rPr>
                <w:sz w:val="28"/>
                <w:szCs w:val="28"/>
              </w:rPr>
              <w:t>Полное выполнение предписаний органов контроля за безопасностью образовательного процесса в указанные сроки</w:t>
            </w:r>
          </w:p>
          <w:p w:rsidR="00290A36" w:rsidRPr="00DF1B40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 w:rsidRPr="00DF1B40">
              <w:rPr>
                <w:sz w:val="28"/>
                <w:szCs w:val="28"/>
              </w:rPr>
              <w:t>· </w:t>
            </w:r>
            <w:r w:rsidR="00D41B59">
              <w:rPr>
                <w:sz w:val="28"/>
                <w:szCs w:val="28"/>
              </w:rPr>
              <w:t>-</w:t>
            </w:r>
            <w:r w:rsidRPr="00DF1B40">
              <w:rPr>
                <w:sz w:val="28"/>
                <w:szCs w:val="28"/>
              </w:rPr>
              <w:t xml:space="preserve"> Установить систему видеонаблюдения</w:t>
            </w:r>
            <w:r w:rsidR="00D41B59">
              <w:rPr>
                <w:sz w:val="28"/>
                <w:szCs w:val="28"/>
              </w:rPr>
              <w:t xml:space="preserve"> в здании Советская д.63</w:t>
            </w:r>
          </w:p>
        </w:tc>
      </w:tr>
      <w:tr w:rsidR="00290A36" w:rsidTr="00290A36">
        <w:trPr>
          <w:trHeight w:val="4822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0A36" w:rsidRPr="00E823F5" w:rsidRDefault="00D4619F" w:rsidP="00E80A5F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290A36" w:rsidRPr="00E823F5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290A36" w:rsidRPr="00D41B59" w:rsidRDefault="00D41B59" w:rsidP="0029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>Привлечение родителей для решения учебно-воспитательных задач.</w:t>
            </w:r>
          </w:p>
          <w:p w:rsidR="00290A36" w:rsidRPr="00D41B59" w:rsidRDefault="00D41B59" w:rsidP="0029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>Проведение родительских собраний.</w:t>
            </w:r>
          </w:p>
          <w:p w:rsidR="00290A36" w:rsidRPr="00D41B59" w:rsidRDefault="00D41B59" w:rsidP="0029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>Анкетирование родителей обучающихся для исследования проблем организации обучения.</w:t>
            </w:r>
          </w:p>
          <w:p w:rsidR="00290A36" w:rsidRPr="00D41B59" w:rsidRDefault="00D41B59" w:rsidP="0029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 xml:space="preserve">Систематические творческие отчеты обучающихся и преподавателей перед родителями. </w:t>
            </w:r>
          </w:p>
          <w:p w:rsidR="00290A36" w:rsidRDefault="00D41B59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A36" w:rsidRPr="00D41B59">
              <w:rPr>
                <w:sz w:val="28"/>
                <w:szCs w:val="28"/>
              </w:rPr>
              <w:t>.Пропаганда здорового образа жизни.</w:t>
            </w:r>
          </w:p>
          <w:p w:rsidR="00290A36" w:rsidRPr="00DF1B40" w:rsidRDefault="00290A36" w:rsidP="001D5F69">
            <w:pPr>
              <w:pStyle w:val="a3"/>
              <w:spacing w:before="30" w:after="3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44950" w:rsidRPr="00DF1B40" w:rsidRDefault="00C44950" w:rsidP="00DF1B40">
      <w:pPr>
        <w:spacing w:before="30" w:after="30"/>
        <w:jc w:val="both"/>
        <w:rPr>
          <w:sz w:val="28"/>
          <w:szCs w:val="28"/>
        </w:rPr>
      </w:pPr>
    </w:p>
    <w:p w:rsidR="00290A36" w:rsidRDefault="00290A36" w:rsidP="00290A36">
      <w:pPr>
        <w:tabs>
          <w:tab w:val="left" w:pos="43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Финансовый проект реализации программы развития школы.</w:t>
      </w:r>
    </w:p>
    <w:p w:rsidR="00290A36" w:rsidRDefault="00290A36" w:rsidP="00290A36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290A36" w:rsidRDefault="00290A36" w:rsidP="00290A36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Источниками финансирования программы развития </w:t>
      </w:r>
      <w:r w:rsidR="0045208B">
        <w:rPr>
          <w:sz w:val="28"/>
          <w:szCs w:val="28"/>
        </w:rPr>
        <w:t xml:space="preserve">, основном, </w:t>
      </w:r>
      <w:r>
        <w:rPr>
          <w:sz w:val="28"/>
          <w:szCs w:val="28"/>
        </w:rPr>
        <w:t>являются внебюджетные средства. В перспективном планировании расходования денежных средств обозначены наиболее важные мероприятия программы развития.</w:t>
      </w:r>
    </w:p>
    <w:p w:rsidR="00290A36" w:rsidRDefault="00290A36" w:rsidP="00290A36">
      <w:pPr>
        <w:tabs>
          <w:tab w:val="left" w:pos="4395"/>
        </w:tabs>
        <w:jc w:val="both"/>
        <w:rPr>
          <w:sz w:val="28"/>
          <w:szCs w:val="28"/>
        </w:rPr>
      </w:pPr>
    </w:p>
    <w:p w:rsidR="00290A36" w:rsidRPr="004F7261" w:rsidRDefault="00290A36" w:rsidP="00290A36">
      <w:pPr>
        <w:tabs>
          <w:tab w:val="left" w:pos="43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денежных расходов по годам 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507"/>
        <w:gridCol w:w="1190"/>
        <w:gridCol w:w="1168"/>
        <w:gridCol w:w="1169"/>
        <w:gridCol w:w="1125"/>
        <w:gridCol w:w="1125"/>
        <w:gridCol w:w="1125"/>
      </w:tblGrid>
      <w:tr w:rsidR="0042769E" w:rsidRPr="00B404CA" w:rsidTr="0042769E">
        <w:tc>
          <w:tcPr>
            <w:tcW w:w="484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№</w:t>
            </w:r>
          </w:p>
        </w:tc>
        <w:tc>
          <w:tcPr>
            <w:tcW w:w="2594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94" w:type="dxa"/>
          </w:tcPr>
          <w:p w:rsidR="00290A36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E823F5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68" w:type="dxa"/>
          </w:tcPr>
          <w:p w:rsidR="00E823F5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90A36" w:rsidRPr="00B404CA">
              <w:rPr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E823F5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69" w:type="dxa"/>
          </w:tcPr>
          <w:p w:rsidR="00E823F5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Внеб.</w:t>
            </w:r>
          </w:p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290A36" w:rsidRPr="00B404CA">
              <w:rPr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E823F5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Внеб.</w:t>
            </w:r>
          </w:p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90A36" w:rsidRPr="00B404CA">
              <w:rPr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E823F5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Внеб.</w:t>
            </w:r>
          </w:p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2769E" w:rsidRPr="00B404CA" w:rsidTr="0042769E">
        <w:tc>
          <w:tcPr>
            <w:tcW w:w="484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290A36" w:rsidRPr="00B404CA" w:rsidRDefault="00290A36" w:rsidP="0042769E">
            <w:pPr>
              <w:tabs>
                <w:tab w:val="left" w:pos="4395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90A36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</w:tr>
      <w:tr w:rsidR="0042769E" w:rsidRPr="00B404CA" w:rsidTr="0042769E">
        <w:tc>
          <w:tcPr>
            <w:tcW w:w="484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A36" w:rsidRPr="00B404CA">
              <w:rPr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Техническая оснащенность</w:t>
            </w:r>
            <w:r w:rsidR="00780E7B">
              <w:rPr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1194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140000-00</w:t>
            </w: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60000-00</w:t>
            </w: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60000-00</w:t>
            </w:r>
          </w:p>
        </w:tc>
      </w:tr>
      <w:tr w:rsidR="0042769E" w:rsidRPr="00B404CA" w:rsidTr="00E823F5">
        <w:trPr>
          <w:trHeight w:val="1365"/>
        </w:trPr>
        <w:tc>
          <w:tcPr>
            <w:tcW w:w="484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A36" w:rsidRPr="00B404CA">
              <w:rPr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E823F5" w:rsidRPr="00B404CA" w:rsidRDefault="00290A36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194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90A36" w:rsidRPr="00780E7B" w:rsidRDefault="00290A36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4</w:t>
            </w:r>
            <w:r w:rsidR="00780E7B" w:rsidRPr="00780E7B">
              <w:rPr>
                <w:sz w:val="20"/>
                <w:szCs w:val="20"/>
              </w:rPr>
              <w:t>000-00</w:t>
            </w:r>
          </w:p>
        </w:tc>
        <w:tc>
          <w:tcPr>
            <w:tcW w:w="1169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10000-00</w:t>
            </w: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10000-00</w:t>
            </w: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10000-00</w:t>
            </w:r>
          </w:p>
        </w:tc>
      </w:tr>
      <w:tr w:rsidR="0042769E" w:rsidRPr="00B404CA" w:rsidTr="00E823F5">
        <w:trPr>
          <w:trHeight w:val="2265"/>
        </w:trPr>
        <w:tc>
          <w:tcPr>
            <w:tcW w:w="484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94" w:type="dxa"/>
          </w:tcPr>
          <w:p w:rsidR="00E823F5" w:rsidRPr="00B404CA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работ учащихся в конкурсах различного достоинства</w:t>
            </w:r>
          </w:p>
        </w:tc>
        <w:tc>
          <w:tcPr>
            <w:tcW w:w="1194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15000-00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15000-00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15000-00</w:t>
            </w:r>
          </w:p>
        </w:tc>
      </w:tr>
      <w:tr w:rsidR="0042769E" w:rsidRPr="00780E7B" w:rsidTr="00E823F5">
        <w:trPr>
          <w:trHeight w:val="2223"/>
        </w:trPr>
        <w:tc>
          <w:tcPr>
            <w:tcW w:w="484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4" w:type="dxa"/>
          </w:tcPr>
          <w:p w:rsidR="00E823F5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классов</w:t>
            </w:r>
          </w:p>
          <w:p w:rsidR="00E823F5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60000-00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70000-00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70000-00</w:t>
            </w:r>
          </w:p>
        </w:tc>
      </w:tr>
      <w:tr w:rsidR="0042769E" w:rsidRPr="00B404CA" w:rsidTr="0042769E">
        <w:trPr>
          <w:trHeight w:val="2700"/>
        </w:trPr>
        <w:tc>
          <w:tcPr>
            <w:tcW w:w="484" w:type="dxa"/>
          </w:tcPr>
          <w:p w:rsidR="00E823F5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4" w:type="dxa"/>
          </w:tcPr>
          <w:p w:rsidR="00E823F5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здания, обеспечение его безопасности </w:t>
            </w:r>
          </w:p>
          <w:p w:rsidR="00E823F5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  <w:p w:rsidR="00E823F5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  <w:p w:rsidR="00E823F5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823F5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E823F5" w:rsidRPr="00B404CA" w:rsidRDefault="00E823F5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E823F5" w:rsidRPr="00780E7B" w:rsidRDefault="0045208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0E7B" w:rsidRPr="00780E7B">
              <w:rPr>
                <w:sz w:val="20"/>
                <w:szCs w:val="20"/>
              </w:rPr>
              <w:t>0000-00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25000-00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52000-00</w:t>
            </w:r>
          </w:p>
        </w:tc>
        <w:tc>
          <w:tcPr>
            <w:tcW w:w="1169" w:type="dxa"/>
          </w:tcPr>
          <w:p w:rsidR="00E823F5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30000-00</w:t>
            </w:r>
          </w:p>
        </w:tc>
      </w:tr>
      <w:tr w:rsidR="0042769E" w:rsidRPr="00B404CA" w:rsidTr="0045208B">
        <w:trPr>
          <w:trHeight w:val="1095"/>
        </w:trPr>
        <w:tc>
          <w:tcPr>
            <w:tcW w:w="484" w:type="dxa"/>
          </w:tcPr>
          <w:p w:rsidR="0042769E" w:rsidRPr="00B404CA" w:rsidRDefault="0042769E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4" w:type="dxa"/>
          </w:tcPr>
          <w:p w:rsidR="00E823F5" w:rsidRPr="00B404CA" w:rsidRDefault="00E823F5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1194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90A36" w:rsidRPr="00B404CA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90A36" w:rsidRDefault="00780E7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769E" w:rsidRPr="0042769E" w:rsidRDefault="0042769E" w:rsidP="0042769E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90A36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10000-00</w:t>
            </w:r>
          </w:p>
          <w:p w:rsidR="0042769E" w:rsidRPr="00780E7B" w:rsidRDefault="0042769E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90A36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10000-00</w:t>
            </w:r>
          </w:p>
          <w:p w:rsidR="0042769E" w:rsidRPr="00780E7B" w:rsidRDefault="0042769E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90A36" w:rsidRPr="00780E7B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780E7B">
              <w:rPr>
                <w:sz w:val="20"/>
                <w:szCs w:val="20"/>
              </w:rPr>
              <w:t>10000-00</w:t>
            </w:r>
          </w:p>
        </w:tc>
      </w:tr>
      <w:tr w:rsidR="0045208B" w:rsidRPr="00B404CA" w:rsidTr="0042769E">
        <w:trPr>
          <w:trHeight w:val="2055"/>
        </w:trPr>
        <w:tc>
          <w:tcPr>
            <w:tcW w:w="484" w:type="dxa"/>
          </w:tcPr>
          <w:p w:rsidR="0045208B" w:rsidRDefault="0045208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94" w:type="dxa"/>
          </w:tcPr>
          <w:p w:rsidR="0045208B" w:rsidRDefault="0045208B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 работников</w:t>
            </w:r>
          </w:p>
          <w:p w:rsidR="0045208B" w:rsidRDefault="0045208B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45208B" w:rsidRDefault="0045208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5208B" w:rsidRDefault="0045208B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45208B" w:rsidRDefault="0045208B" w:rsidP="0042769E">
            <w:pPr>
              <w:tabs>
                <w:tab w:val="left" w:pos="4395"/>
              </w:tabs>
              <w:rPr>
                <w:sz w:val="28"/>
                <w:szCs w:val="28"/>
              </w:rPr>
            </w:pPr>
            <w:r w:rsidRPr="0042769E">
              <w:rPr>
                <w:sz w:val="20"/>
                <w:szCs w:val="20"/>
              </w:rPr>
              <w:t>30000-00</w:t>
            </w:r>
          </w:p>
        </w:tc>
        <w:tc>
          <w:tcPr>
            <w:tcW w:w="1169" w:type="dxa"/>
          </w:tcPr>
          <w:p w:rsidR="0045208B" w:rsidRPr="00780E7B" w:rsidRDefault="0045208B" w:rsidP="0045208B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16000-00</w:t>
            </w:r>
          </w:p>
        </w:tc>
        <w:tc>
          <w:tcPr>
            <w:tcW w:w="1169" w:type="dxa"/>
          </w:tcPr>
          <w:p w:rsidR="0045208B" w:rsidRPr="00780E7B" w:rsidRDefault="0045208B" w:rsidP="0045208B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24000-00</w:t>
            </w:r>
          </w:p>
        </w:tc>
        <w:tc>
          <w:tcPr>
            <w:tcW w:w="1169" w:type="dxa"/>
          </w:tcPr>
          <w:p w:rsidR="0045208B" w:rsidRPr="00780E7B" w:rsidRDefault="0045208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</w:tr>
      <w:tr w:rsidR="0042769E" w:rsidRPr="00B404CA" w:rsidTr="0042769E">
        <w:tc>
          <w:tcPr>
            <w:tcW w:w="3078" w:type="dxa"/>
            <w:gridSpan w:val="2"/>
          </w:tcPr>
          <w:p w:rsidR="00290A36" w:rsidRPr="00B404CA" w:rsidRDefault="00290A36" w:rsidP="0042769E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B404CA">
              <w:rPr>
                <w:sz w:val="28"/>
                <w:szCs w:val="28"/>
              </w:rPr>
              <w:t>ВСЕГО</w:t>
            </w:r>
          </w:p>
        </w:tc>
        <w:tc>
          <w:tcPr>
            <w:tcW w:w="1194" w:type="dxa"/>
          </w:tcPr>
          <w:p w:rsidR="00290A36" w:rsidRPr="00B404CA" w:rsidRDefault="00290A36" w:rsidP="0042769E">
            <w:pPr>
              <w:tabs>
                <w:tab w:val="left" w:pos="4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290A36" w:rsidRPr="0042769E" w:rsidRDefault="00780E7B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42769E">
              <w:rPr>
                <w:sz w:val="20"/>
                <w:szCs w:val="20"/>
              </w:rPr>
              <w:t>4000-00</w:t>
            </w:r>
          </w:p>
        </w:tc>
        <w:tc>
          <w:tcPr>
            <w:tcW w:w="1169" w:type="dxa"/>
          </w:tcPr>
          <w:p w:rsidR="00290A36" w:rsidRPr="0042769E" w:rsidRDefault="0042769E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80E7B" w:rsidRPr="0042769E">
              <w:rPr>
                <w:sz w:val="20"/>
                <w:szCs w:val="20"/>
              </w:rPr>
              <w:t>0000-00</w:t>
            </w:r>
          </w:p>
        </w:tc>
        <w:tc>
          <w:tcPr>
            <w:tcW w:w="1169" w:type="dxa"/>
          </w:tcPr>
          <w:p w:rsidR="00290A36" w:rsidRPr="0042769E" w:rsidRDefault="0042769E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42769E">
              <w:rPr>
                <w:sz w:val="20"/>
                <w:szCs w:val="20"/>
              </w:rPr>
              <w:t>134000-00</w:t>
            </w:r>
          </w:p>
        </w:tc>
        <w:tc>
          <w:tcPr>
            <w:tcW w:w="1169" w:type="dxa"/>
          </w:tcPr>
          <w:p w:rsidR="00290A36" w:rsidRPr="0042769E" w:rsidRDefault="0042769E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42769E">
              <w:rPr>
                <w:sz w:val="20"/>
                <w:szCs w:val="20"/>
              </w:rPr>
              <w:t>217000-00</w:t>
            </w:r>
          </w:p>
        </w:tc>
        <w:tc>
          <w:tcPr>
            <w:tcW w:w="1169" w:type="dxa"/>
          </w:tcPr>
          <w:p w:rsidR="00290A36" w:rsidRPr="0042769E" w:rsidRDefault="0042769E" w:rsidP="0042769E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 w:rsidRPr="0042769E">
              <w:rPr>
                <w:sz w:val="20"/>
                <w:szCs w:val="20"/>
              </w:rPr>
              <w:t>217000-00</w:t>
            </w:r>
          </w:p>
        </w:tc>
      </w:tr>
    </w:tbl>
    <w:p w:rsidR="00290A36" w:rsidRDefault="00290A36" w:rsidP="00290A36">
      <w:pPr>
        <w:tabs>
          <w:tab w:val="left" w:pos="4395"/>
        </w:tabs>
        <w:jc w:val="both"/>
        <w:rPr>
          <w:sz w:val="28"/>
          <w:szCs w:val="28"/>
        </w:rPr>
      </w:pPr>
    </w:p>
    <w:p w:rsidR="00290A36" w:rsidRDefault="00290A36" w:rsidP="00290A36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реализацию программы развития</w:t>
      </w:r>
      <w:r w:rsidR="001E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 предус</w:t>
      </w:r>
      <w:r w:rsidR="0042769E">
        <w:rPr>
          <w:sz w:val="28"/>
          <w:szCs w:val="28"/>
        </w:rPr>
        <w:t>матривается 632</w:t>
      </w:r>
      <w:r>
        <w:rPr>
          <w:sz w:val="28"/>
          <w:szCs w:val="28"/>
        </w:rPr>
        <w:t xml:space="preserve"> тыс. руб. </w:t>
      </w:r>
    </w:p>
    <w:p w:rsidR="007059ED" w:rsidRPr="00B41682" w:rsidRDefault="007059ED" w:rsidP="000672D5">
      <w:pPr>
        <w:rPr>
          <w:sz w:val="28"/>
          <w:szCs w:val="28"/>
        </w:rPr>
      </w:pPr>
    </w:p>
    <w:sectPr w:rsidR="007059ED" w:rsidRPr="00B41682" w:rsidSect="00E6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33" w:rsidRDefault="00583E33" w:rsidP="008507FE">
      <w:pPr>
        <w:spacing w:after="0" w:line="240" w:lineRule="auto"/>
      </w:pPr>
      <w:r>
        <w:separator/>
      </w:r>
    </w:p>
  </w:endnote>
  <w:endnote w:type="continuationSeparator" w:id="0">
    <w:p w:rsidR="00583E33" w:rsidRDefault="00583E33" w:rsidP="0085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C" w:rsidRDefault="00E67C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077"/>
      <w:docPartObj>
        <w:docPartGallery w:val="Page Numbers (Bottom of Page)"/>
        <w:docPartUnique/>
      </w:docPartObj>
    </w:sdtPr>
    <w:sdtEndPr/>
    <w:sdtContent>
      <w:p w:rsidR="00E67C3C" w:rsidRDefault="00934ED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C3C" w:rsidRDefault="00E67C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C" w:rsidRDefault="00E67C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33" w:rsidRDefault="00583E33" w:rsidP="008507FE">
      <w:pPr>
        <w:spacing w:after="0" w:line="240" w:lineRule="auto"/>
      </w:pPr>
      <w:r>
        <w:separator/>
      </w:r>
    </w:p>
  </w:footnote>
  <w:footnote w:type="continuationSeparator" w:id="0">
    <w:p w:rsidR="00583E33" w:rsidRDefault="00583E33" w:rsidP="0085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C" w:rsidRDefault="00E67C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C" w:rsidRDefault="00E67C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C" w:rsidRDefault="00E67C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8A5"/>
    <w:multiLevelType w:val="hybridMultilevel"/>
    <w:tmpl w:val="3B24506A"/>
    <w:lvl w:ilvl="0" w:tplc="F138ADFA">
      <w:start w:val="1"/>
      <w:numFmt w:val="bullet"/>
      <w:lvlText w:val=""/>
      <w:lvlJc w:val="left"/>
      <w:pPr>
        <w:tabs>
          <w:tab w:val="num" w:pos="1726"/>
        </w:tabs>
        <w:ind w:left="1726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007F4"/>
    <w:multiLevelType w:val="hybridMultilevel"/>
    <w:tmpl w:val="9208C38E"/>
    <w:lvl w:ilvl="0" w:tplc="F138ADFA">
      <w:start w:val="1"/>
      <w:numFmt w:val="bullet"/>
      <w:lvlText w:val=""/>
      <w:lvlJc w:val="left"/>
      <w:pPr>
        <w:tabs>
          <w:tab w:val="num" w:pos="1021"/>
        </w:tabs>
        <w:ind w:left="1021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211E2E01"/>
    <w:multiLevelType w:val="hybridMultilevel"/>
    <w:tmpl w:val="24D8C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0D075A"/>
    <w:multiLevelType w:val="hybridMultilevel"/>
    <w:tmpl w:val="81447672"/>
    <w:lvl w:ilvl="0" w:tplc="F138ADFA">
      <w:start w:val="1"/>
      <w:numFmt w:val="bullet"/>
      <w:lvlText w:val=""/>
      <w:lvlJc w:val="left"/>
      <w:pPr>
        <w:tabs>
          <w:tab w:val="num" w:pos="1021"/>
        </w:tabs>
        <w:ind w:left="1021" w:hanging="313"/>
      </w:pPr>
      <w:rPr>
        <w:rFonts w:ascii="Symbol" w:hAnsi="Symbol" w:hint="default"/>
      </w:rPr>
    </w:lvl>
    <w:lvl w:ilvl="1" w:tplc="A8F09F96">
      <w:start w:val="2"/>
      <w:numFmt w:val="decimal"/>
      <w:lvlText w:val="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>
    <w:nsid w:val="25A2004F"/>
    <w:multiLevelType w:val="hybridMultilevel"/>
    <w:tmpl w:val="E784436A"/>
    <w:lvl w:ilvl="0" w:tplc="F138ADFA">
      <w:start w:val="1"/>
      <w:numFmt w:val="bullet"/>
      <w:lvlText w:val=""/>
      <w:lvlJc w:val="left"/>
      <w:pPr>
        <w:tabs>
          <w:tab w:val="num" w:pos="1726"/>
        </w:tabs>
        <w:ind w:left="1726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65B47"/>
    <w:multiLevelType w:val="hybridMultilevel"/>
    <w:tmpl w:val="D328268C"/>
    <w:lvl w:ilvl="0" w:tplc="B48855D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315B35"/>
    <w:multiLevelType w:val="hybridMultilevel"/>
    <w:tmpl w:val="859E8D18"/>
    <w:lvl w:ilvl="0" w:tplc="F138ADFA">
      <w:start w:val="1"/>
      <w:numFmt w:val="bullet"/>
      <w:lvlText w:val=""/>
      <w:lvlJc w:val="left"/>
      <w:pPr>
        <w:tabs>
          <w:tab w:val="num" w:pos="1801"/>
        </w:tabs>
        <w:ind w:left="1801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4B23696"/>
    <w:multiLevelType w:val="hybridMultilevel"/>
    <w:tmpl w:val="796E0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725A5C"/>
    <w:multiLevelType w:val="hybridMultilevel"/>
    <w:tmpl w:val="7CB82582"/>
    <w:lvl w:ilvl="0" w:tplc="F138ADFA">
      <w:start w:val="1"/>
      <w:numFmt w:val="bullet"/>
      <w:lvlText w:val=""/>
      <w:lvlJc w:val="left"/>
      <w:pPr>
        <w:tabs>
          <w:tab w:val="num" w:pos="1726"/>
        </w:tabs>
        <w:ind w:left="1726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42608"/>
    <w:multiLevelType w:val="hybridMultilevel"/>
    <w:tmpl w:val="17CA070E"/>
    <w:lvl w:ilvl="0" w:tplc="F138ADFA">
      <w:start w:val="1"/>
      <w:numFmt w:val="bullet"/>
      <w:lvlText w:val=""/>
      <w:lvlJc w:val="left"/>
      <w:pPr>
        <w:tabs>
          <w:tab w:val="num" w:pos="1021"/>
        </w:tabs>
        <w:ind w:left="1021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0">
    <w:nsid w:val="789D02B3"/>
    <w:multiLevelType w:val="hybridMultilevel"/>
    <w:tmpl w:val="8CA40D50"/>
    <w:lvl w:ilvl="0" w:tplc="F138ADFA">
      <w:start w:val="1"/>
      <w:numFmt w:val="bullet"/>
      <w:lvlText w:val=""/>
      <w:lvlJc w:val="left"/>
      <w:pPr>
        <w:tabs>
          <w:tab w:val="num" w:pos="1726"/>
        </w:tabs>
        <w:ind w:left="1726" w:hanging="3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AB"/>
    <w:rsid w:val="00061416"/>
    <w:rsid w:val="000672D5"/>
    <w:rsid w:val="000A601A"/>
    <w:rsid w:val="000F7D62"/>
    <w:rsid w:val="001879F1"/>
    <w:rsid w:val="001D5F69"/>
    <w:rsid w:val="001E2FB6"/>
    <w:rsid w:val="001E338F"/>
    <w:rsid w:val="001E3847"/>
    <w:rsid w:val="001E7411"/>
    <w:rsid w:val="00200FBD"/>
    <w:rsid w:val="00234763"/>
    <w:rsid w:val="00283081"/>
    <w:rsid w:val="00290A36"/>
    <w:rsid w:val="002C7DFC"/>
    <w:rsid w:val="002E4523"/>
    <w:rsid w:val="002F341F"/>
    <w:rsid w:val="00301F39"/>
    <w:rsid w:val="003161C7"/>
    <w:rsid w:val="0033141C"/>
    <w:rsid w:val="00357538"/>
    <w:rsid w:val="003A389C"/>
    <w:rsid w:val="0042769E"/>
    <w:rsid w:val="00450702"/>
    <w:rsid w:val="0045208B"/>
    <w:rsid w:val="0047301F"/>
    <w:rsid w:val="004F21C4"/>
    <w:rsid w:val="0054651D"/>
    <w:rsid w:val="00571B05"/>
    <w:rsid w:val="00583E33"/>
    <w:rsid w:val="005A6218"/>
    <w:rsid w:val="00630711"/>
    <w:rsid w:val="00637F67"/>
    <w:rsid w:val="006542C8"/>
    <w:rsid w:val="00667B46"/>
    <w:rsid w:val="006C6738"/>
    <w:rsid w:val="006E7B2F"/>
    <w:rsid w:val="007059ED"/>
    <w:rsid w:val="00780E7B"/>
    <w:rsid w:val="0081111D"/>
    <w:rsid w:val="008507FE"/>
    <w:rsid w:val="008B171A"/>
    <w:rsid w:val="008E37E4"/>
    <w:rsid w:val="0091462B"/>
    <w:rsid w:val="00924747"/>
    <w:rsid w:val="00934EDE"/>
    <w:rsid w:val="00997E5D"/>
    <w:rsid w:val="009A2695"/>
    <w:rsid w:val="009A762F"/>
    <w:rsid w:val="00A57F68"/>
    <w:rsid w:val="00AC323C"/>
    <w:rsid w:val="00AC7760"/>
    <w:rsid w:val="00AF4C9C"/>
    <w:rsid w:val="00B26676"/>
    <w:rsid w:val="00B41682"/>
    <w:rsid w:val="00BB3866"/>
    <w:rsid w:val="00BE43E8"/>
    <w:rsid w:val="00C30F64"/>
    <w:rsid w:val="00C31FC6"/>
    <w:rsid w:val="00C44950"/>
    <w:rsid w:val="00C73F12"/>
    <w:rsid w:val="00CB4358"/>
    <w:rsid w:val="00D271D6"/>
    <w:rsid w:val="00D36CD6"/>
    <w:rsid w:val="00D400CF"/>
    <w:rsid w:val="00D41B59"/>
    <w:rsid w:val="00D4619F"/>
    <w:rsid w:val="00DB483B"/>
    <w:rsid w:val="00DD666A"/>
    <w:rsid w:val="00DF1B40"/>
    <w:rsid w:val="00E30FB7"/>
    <w:rsid w:val="00E566FF"/>
    <w:rsid w:val="00E622F0"/>
    <w:rsid w:val="00E67C3C"/>
    <w:rsid w:val="00E72FFD"/>
    <w:rsid w:val="00E764D8"/>
    <w:rsid w:val="00E80A5F"/>
    <w:rsid w:val="00E823F5"/>
    <w:rsid w:val="00F40DFB"/>
    <w:rsid w:val="00F5086C"/>
    <w:rsid w:val="00F777FC"/>
    <w:rsid w:val="00F836AB"/>
    <w:rsid w:val="00FA02C9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D454-869E-42F1-A870-758A0E6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5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7FE"/>
  </w:style>
  <w:style w:type="paragraph" w:styleId="a9">
    <w:name w:val="footer"/>
    <w:basedOn w:val="a"/>
    <w:link w:val="aa"/>
    <w:uiPriority w:val="99"/>
    <w:unhideWhenUsed/>
    <w:rsid w:val="0085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Fedorov</cp:lastModifiedBy>
  <cp:revision>4</cp:revision>
  <cp:lastPrinted>2015-05-05T10:45:00Z</cp:lastPrinted>
  <dcterms:created xsi:type="dcterms:W3CDTF">2015-05-05T11:20:00Z</dcterms:created>
  <dcterms:modified xsi:type="dcterms:W3CDTF">2015-05-05T10:45:00Z</dcterms:modified>
</cp:coreProperties>
</file>